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A4" w:rsidRPr="00385821" w:rsidRDefault="00D632A4" w:rsidP="00EF4584">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bookmarkStart w:id="0" w:name="_GoBack"/>
      <w:bookmarkEnd w:id="0"/>
    </w:p>
    <w:p w:rsidR="00D632A4" w:rsidRPr="00385821" w:rsidRDefault="00D632A4" w:rsidP="000A7492">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r w:rsidRPr="00385821">
        <w:rPr>
          <w:rFonts w:ascii="Times New Roman" w:hAnsi="Times New Roman" w:cs="Times New Roman"/>
          <w:b/>
          <w:sz w:val="28"/>
          <w:szCs w:val="28"/>
        </w:rPr>
        <w:t>НОВОЕ В ЗАКОНОДАТЕЛЬСТВЕ ОБ ОБРАЗОВАНИИ</w:t>
      </w:r>
    </w:p>
    <w:p w:rsidR="00EF4584" w:rsidRPr="00385821" w:rsidRDefault="00EF4584" w:rsidP="00385821">
      <w:pPr>
        <w:pStyle w:val="HTML"/>
        <w:shd w:val="clear" w:color="auto" w:fill="FFFFFF" w:themeFill="background1"/>
        <w:ind w:firstLine="567"/>
        <w:jc w:val="center"/>
        <w:rPr>
          <w:rFonts w:ascii="Times New Roman" w:hAnsi="Times New Roman" w:cs="Times New Roman"/>
          <w:b/>
          <w:color w:val="0070C0"/>
          <w:sz w:val="28"/>
          <w:u w:val="single"/>
        </w:rPr>
      </w:pPr>
    </w:p>
    <w:p w:rsidR="00E4536D" w:rsidRPr="001B5466" w:rsidRDefault="005C5D5E" w:rsidP="00385821">
      <w:pPr>
        <w:pStyle w:val="HTML"/>
        <w:shd w:val="clear" w:color="auto" w:fill="FFFFFF" w:themeFill="background1"/>
        <w:ind w:firstLine="567"/>
        <w:jc w:val="center"/>
        <w:rPr>
          <w:rFonts w:ascii="Times New Roman" w:hAnsi="Times New Roman" w:cs="Times New Roman"/>
          <w:b/>
          <w:color w:val="0070C0"/>
          <w:sz w:val="28"/>
          <w:u w:val="single"/>
        </w:rPr>
      </w:pPr>
      <w:hyperlink r:id="rId6" w:tooltip="Ссылка на КонсультантПлюс" w:history="1">
        <w:r w:rsidR="001B5466" w:rsidRPr="001B5466">
          <w:rPr>
            <w:rFonts w:ascii="Times New Roman" w:hAnsi="Times New Roman" w:cs="Times New Roman"/>
            <w:b/>
            <w:color w:val="0070C0"/>
            <w:sz w:val="28"/>
            <w:u w:val="single"/>
          </w:rPr>
          <w:t xml:space="preserve">ст. 2, Федеральный закон от 26.05.2021 N 144-ФЗ "О внесении изменений в Федеральный закон "Об образовании в Российской Федерации" </w:t>
        </w:r>
      </w:hyperlink>
    </w:p>
    <w:p w:rsidR="001B5466" w:rsidRDefault="005C5D5E" w:rsidP="00385821">
      <w:pPr>
        <w:pStyle w:val="HTML"/>
        <w:shd w:val="clear" w:color="auto" w:fill="FFFFFF" w:themeFill="background1"/>
        <w:ind w:firstLine="567"/>
        <w:jc w:val="center"/>
        <w:rPr>
          <w:rFonts w:ascii="Times New Roman" w:hAnsi="Times New Roman" w:cs="Times New Roman"/>
          <w:b/>
          <w:color w:val="0070C0"/>
          <w:sz w:val="28"/>
          <w:u w:val="single"/>
        </w:rPr>
      </w:pPr>
      <w:hyperlink r:id="rId7" w:tooltip="Ссылка на КонсультантПлюс" w:history="1">
        <w:r w:rsidR="001B5466" w:rsidRPr="001B5466">
          <w:rPr>
            <w:rFonts w:ascii="Times New Roman" w:hAnsi="Times New Roman" w:cs="Times New Roman"/>
            <w:b/>
            <w:color w:val="0070C0"/>
            <w:sz w:val="28"/>
            <w:u w:val="single"/>
          </w:rPr>
          <w:t xml:space="preserve">&lt;Письмо&gt; Минпросвещения России от 01.06.2021 N 05-603 "О направлении информации о Федеральном законе от 26 мая 2021 г. N 144-ФЗ" </w:t>
        </w:r>
      </w:hyperlink>
    </w:p>
    <w:p w:rsidR="001B5466" w:rsidRPr="00385821" w:rsidRDefault="001B5466" w:rsidP="00385821">
      <w:pPr>
        <w:pStyle w:val="HTML"/>
        <w:shd w:val="clear" w:color="auto" w:fill="FFFFFF" w:themeFill="background1"/>
        <w:ind w:firstLine="567"/>
        <w:jc w:val="center"/>
        <w:rPr>
          <w:rFonts w:ascii="Times New Roman" w:hAnsi="Times New Roman" w:cs="Times New Roman"/>
          <w:sz w:val="24"/>
        </w:rPr>
      </w:pPr>
    </w:p>
    <w:p w:rsidR="00664CA1" w:rsidRDefault="000C5AA5"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664CA1" w:rsidRPr="00664CA1">
        <w:rPr>
          <w:rFonts w:ascii="Times New Roman" w:eastAsia="Times New Roman" w:hAnsi="Times New Roman" w:cs="Times New Roman"/>
          <w:b/>
          <w:sz w:val="24"/>
          <w:szCs w:val="24"/>
          <w:lang w:eastAsia="ru-RU"/>
        </w:rPr>
        <w:t>Внесены изменения в Закон об образовании</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Установлено, что организации, осуществляющие образовательную деятельность по имеющим госаккредитацию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и среднего общего образования, при освоении учебных предметов, курсов, дисциплин (модулей) основного или среднего общего образования используют: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госаккредитацию образовательных программ начального общего, основного общего, среднего общего образования;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госаккредитацию образовательных программ начального общего, основного общего, среднего общего образования; </w:t>
      </w:r>
    </w:p>
    <w:p w:rsidR="00664CA1" w:rsidRP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 электронные образовательные ресурсы, входящие в федеральный </w:t>
      </w:r>
      <w:hyperlink r:id="rId8" w:history="1">
        <w:r w:rsidRPr="00664CA1">
          <w:rPr>
            <w:rFonts w:ascii="Times New Roman" w:eastAsia="Times New Roman" w:hAnsi="Times New Roman" w:cs="Times New Roman"/>
            <w:color w:val="0000FF"/>
            <w:sz w:val="24"/>
            <w:szCs w:val="24"/>
            <w:u w:val="single"/>
            <w:lang w:eastAsia="ru-RU"/>
          </w:rPr>
          <w:t>перечень</w:t>
        </w:r>
      </w:hyperlink>
      <w:r w:rsidRPr="00664CA1">
        <w:rPr>
          <w:rFonts w:ascii="Times New Roman" w:eastAsia="Times New Roman" w:hAnsi="Times New Roman" w:cs="Times New Roman"/>
          <w:sz w:val="24"/>
          <w:szCs w:val="24"/>
          <w:lang w:eastAsia="ru-RU"/>
        </w:rPr>
        <w:t xml:space="preserve"> электронных образовательных ресурсов, допущенных к использованию при реализации имеющих госаккредитацию образовательных программ начального общего, основного общего, среднего общего образования.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821" w:rsidRDefault="00385821"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F93FB6" w:rsidRDefault="00F93FB6"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F93FB6" w:rsidRDefault="005C5D5E" w:rsidP="00F93FB6">
      <w:pPr>
        <w:jc w:val="center"/>
        <w:rPr>
          <w:rFonts w:ascii="Times New Roman" w:eastAsia="Times New Roman" w:hAnsi="Times New Roman" w:cs="Times New Roman"/>
          <w:b/>
          <w:color w:val="FF0000"/>
          <w:sz w:val="24"/>
          <w:szCs w:val="24"/>
          <w:lang w:eastAsia="ru-RU"/>
        </w:rPr>
      </w:pPr>
      <w:hyperlink r:id="rId9" w:tooltip="Ссылка на КонсультантПлюс" w:history="1">
        <w:r w:rsidR="00F93FB6" w:rsidRPr="00F93FB6">
          <w:t xml:space="preserve"> </w:t>
        </w:r>
        <w:r w:rsidR="00F93FB6" w:rsidRPr="00F93FB6">
          <w:rPr>
            <w:rFonts w:ascii="Times New Roman" w:hAnsi="Times New Roman" w:cs="Times New Roman"/>
            <w:b/>
            <w:color w:val="0070C0"/>
            <w:sz w:val="28"/>
            <w:u w:val="single"/>
          </w:rPr>
          <w:t>Внесены изменения в ч. 10 ст. 34 Федерального закона "Об образовании в РФ" от 29.12.2012 г. № 273-ФЗ</w:t>
        </w:r>
        <w:r w:rsidR="00F93FB6" w:rsidRPr="001B5466">
          <w:rPr>
            <w:rFonts w:ascii="Times New Roman" w:hAnsi="Times New Roman" w:cs="Times New Roman"/>
            <w:b/>
            <w:color w:val="0070C0"/>
            <w:sz w:val="28"/>
            <w:u w:val="single"/>
          </w:rPr>
          <w:t xml:space="preserve"> </w:t>
        </w:r>
      </w:hyperlink>
    </w:p>
    <w:p w:rsidR="00F93FB6" w:rsidRDefault="00F93FB6" w:rsidP="00F93FB6">
      <w:pPr>
        <w:ind w:firstLine="540"/>
        <w:jc w:val="both"/>
        <w:rPr>
          <w:rFonts w:ascii="Times New Roman" w:eastAsia="Times New Roman" w:hAnsi="Times New Roman" w:cs="Times New Roman"/>
          <w:b/>
          <w:color w:val="FF0000"/>
          <w:sz w:val="24"/>
          <w:szCs w:val="24"/>
          <w:lang w:eastAsia="ru-RU"/>
        </w:rPr>
      </w:pPr>
    </w:p>
    <w:p w:rsidR="00F93FB6" w:rsidRDefault="00F93FB6" w:rsidP="00F93FB6">
      <w:pPr>
        <w:ind w:firstLine="540"/>
        <w:jc w:val="both"/>
        <w:rPr>
          <w:rFonts w:ascii="Times New Roman" w:eastAsia="Times New Roman" w:hAnsi="Times New Roman" w:cs="Times New Roman"/>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bCs/>
          <w:sz w:val="24"/>
          <w:szCs w:val="24"/>
          <w:lang w:eastAsia="ru-RU"/>
        </w:rPr>
        <w:t>С 2024 года выпускникам</w:t>
      </w:r>
      <w:r w:rsidRPr="00664CA1">
        <w:rPr>
          <w:rFonts w:ascii="Times New Roman" w:eastAsia="Times New Roman" w:hAnsi="Times New Roman" w:cs="Times New Roman"/>
          <w:b/>
          <w:bCs/>
          <w:sz w:val="24"/>
          <w:szCs w:val="24"/>
          <w:lang w:eastAsia="ru-RU"/>
        </w:rPr>
        <w:t xml:space="preserve"> будет вручаться медаль "За особые успехи в учении" I или II степени</w:t>
      </w:r>
      <w:r>
        <w:rPr>
          <w:rFonts w:ascii="Times New Roman" w:eastAsia="Times New Roman" w:hAnsi="Times New Roman" w:cs="Times New Roman"/>
          <w:b/>
          <w:bCs/>
          <w:sz w:val="24"/>
          <w:szCs w:val="24"/>
          <w:lang w:eastAsia="ru-RU"/>
        </w:rPr>
        <w:t>, по аналогии с «золотой» и «серебряной» медалями</w:t>
      </w:r>
      <w:r w:rsidRPr="00664CA1">
        <w:rPr>
          <w:rFonts w:ascii="Times New Roman" w:eastAsia="Times New Roman" w:hAnsi="Times New Roman" w:cs="Times New Roman"/>
          <w:sz w:val="24"/>
          <w:szCs w:val="24"/>
          <w:lang w:eastAsia="ru-RU"/>
        </w:rPr>
        <w:t xml:space="preserve"> </w:t>
      </w:r>
    </w:p>
    <w:p w:rsidR="00F93FB6" w:rsidRDefault="00F93FB6" w:rsidP="00F93FB6">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Лицам, </w:t>
      </w:r>
      <w:r w:rsidRPr="00664CA1">
        <w:rPr>
          <w:rFonts w:ascii="Times New Roman" w:eastAsia="Times New Roman" w:hAnsi="Times New Roman" w:cs="Times New Roman"/>
          <w:sz w:val="24"/>
          <w:szCs w:val="24"/>
          <w:lang w:eastAsia="ru-RU"/>
        </w:rPr>
        <w:t xml:space="preserve">завершившим освоение образовательных программ среднего общего образования, успешно прошедшим ГИА, при наличии итоговых оценок "отлично" по всем учебным предметам, изучавшимся в соответствии с учебным планом, образовательная организация одновременно с выдачей документа об образовании вручает медаль "За особые успехи в учении" I степени, а при наличии итоговых оценок "отлично" и не более двух итоговых оценок "хорошо" по всем учебным предметам, изучавшимся в соответствии с учебным планом, - медаль "За особые успехи в учении" II степени. </w:t>
      </w:r>
    </w:p>
    <w:p w:rsidR="00F93FB6" w:rsidRPr="005865EE" w:rsidRDefault="00F93FB6" w:rsidP="00F93FB6">
      <w:pPr>
        <w:ind w:firstLine="540"/>
        <w:jc w:val="both"/>
        <w:rPr>
          <w:rFonts w:ascii="Times New Roman" w:eastAsia="Times New Roman" w:hAnsi="Times New Roman" w:cs="Times New Roman"/>
          <w:sz w:val="24"/>
          <w:szCs w:val="24"/>
          <w:lang w:eastAsia="ru-RU"/>
        </w:rPr>
      </w:pPr>
      <w:r w:rsidRPr="005865EE">
        <w:rPr>
          <w:rFonts w:ascii="Times New Roman" w:hAnsi="Times New Roman" w:cs="Times New Roman"/>
          <w:color w:val="000000"/>
          <w:sz w:val="24"/>
          <w:szCs w:val="24"/>
          <w:shd w:val="clear" w:color="auto" w:fill="FFFFFF"/>
        </w:rPr>
        <w:t xml:space="preserve">Порядок и условия выдачи медалей «За особые успехи в учении» I и II степеней, а также описание этих медалей на сегодняшний день еще не утверждены, проекты приказов </w:t>
      </w:r>
      <w:r w:rsidRPr="005865EE">
        <w:rPr>
          <w:rFonts w:ascii="Times New Roman" w:hAnsi="Times New Roman" w:cs="Times New Roman"/>
          <w:color w:val="000000"/>
          <w:sz w:val="24"/>
          <w:szCs w:val="24"/>
          <w:shd w:val="clear" w:color="auto" w:fill="FFFFFF"/>
        </w:rPr>
        <w:lastRenderedPageBreak/>
        <w:t>Минпросвещения России размещены на Федеральном портале проектов нормативных правовых актов, до утверждения они должны пройти ряд официальных процедур.</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FB6" w:rsidRPr="00385821" w:rsidRDefault="00F93FB6" w:rsidP="00F93FB6">
      <w:pPr>
        <w:pStyle w:val="HTML"/>
        <w:shd w:val="clear" w:color="auto" w:fill="FFFFFF" w:themeFill="background1"/>
        <w:ind w:firstLine="567"/>
        <w:jc w:val="center"/>
        <w:rPr>
          <w:rFonts w:ascii="Times New Roman" w:hAnsi="Times New Roman" w:cs="Times New Roman"/>
          <w:b/>
          <w:color w:val="0070C0"/>
          <w:sz w:val="28"/>
          <w:u w:val="single"/>
        </w:rPr>
      </w:pPr>
    </w:p>
    <w:p w:rsidR="00F93FB6" w:rsidRPr="00F93FB6" w:rsidRDefault="005C5D5E" w:rsidP="00F93FB6">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hyperlink r:id="rId10" w:tooltip="Ссылка на КонсультантПлюс" w:history="1">
        <w:r w:rsidR="00F93FB6" w:rsidRPr="00F93FB6">
          <w:rPr>
            <w:rFonts w:ascii="Times New Roman" w:eastAsiaTheme="minorHAnsi" w:hAnsi="Times New Roman" w:cs="Times New Roman"/>
            <w:b/>
            <w:color w:val="0070C0"/>
            <w:sz w:val="28"/>
            <w:szCs w:val="22"/>
            <w:u w:val="single"/>
            <w:lang w:eastAsia="en-US"/>
          </w:rPr>
          <w:t xml:space="preserve">Внесены изменения в ч. 1 ст. 43 Федерального закона "Об образовании в РФ" от 29.12.2012 г. № 273-ФЗ </w:t>
        </w:r>
      </w:hyperlink>
    </w:p>
    <w:p w:rsidR="00F93FB6" w:rsidRDefault="00F93FB6" w:rsidP="00F93FB6">
      <w:pPr>
        <w:pStyle w:val="a6"/>
        <w:ind w:left="360"/>
        <w:jc w:val="both"/>
        <w:rPr>
          <w:b/>
          <w:color w:val="FF0000"/>
        </w:rPr>
      </w:pPr>
    </w:p>
    <w:p w:rsidR="00F93FB6" w:rsidRDefault="00F93FB6" w:rsidP="00F93FB6">
      <w:pPr>
        <w:pStyle w:val="a6"/>
        <w:ind w:left="360"/>
        <w:jc w:val="both"/>
        <w:rPr>
          <w:b/>
          <w:color w:val="FF0000"/>
        </w:rPr>
      </w:pPr>
    </w:p>
    <w:p w:rsidR="00F93FB6" w:rsidRPr="009D0122" w:rsidRDefault="00F93FB6" w:rsidP="00F93FB6">
      <w:pPr>
        <w:pStyle w:val="a6"/>
        <w:ind w:left="360"/>
        <w:jc w:val="both"/>
        <w:rPr>
          <w:b/>
          <w:bCs/>
        </w:rPr>
      </w:pPr>
      <w:r w:rsidRPr="00535EC6">
        <w:rPr>
          <w:b/>
          <w:color w:val="FF0000"/>
        </w:rPr>
        <w:t xml:space="preserve">Важно! </w:t>
      </w:r>
      <w:r>
        <w:rPr>
          <w:b/>
          <w:color w:val="FF0000"/>
        </w:rPr>
        <w:t xml:space="preserve"> </w:t>
      </w:r>
      <w:r w:rsidRPr="009D0122">
        <w:rPr>
          <w:b/>
          <w:bCs/>
        </w:rPr>
        <w:t>С 1 сентября 2023 года в школах России введено трудовое воспитание</w:t>
      </w:r>
    </w:p>
    <w:p w:rsidR="00F93FB6" w:rsidRPr="009D0122" w:rsidRDefault="00F93FB6" w:rsidP="00F93FB6">
      <w:pPr>
        <w:pStyle w:val="a6"/>
        <w:ind w:left="360"/>
        <w:jc w:val="both"/>
      </w:pPr>
    </w:p>
    <w:p w:rsidR="00F93FB6" w:rsidRPr="0048381E"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Под воспитанием </w:t>
      </w:r>
      <w:r w:rsidRPr="009D0122">
        <w:rPr>
          <w:rFonts w:ascii="Times New Roman" w:eastAsia="Times New Roman" w:hAnsi="Times New Roman" w:cs="Times New Roman"/>
          <w:sz w:val="24"/>
          <w:szCs w:val="24"/>
          <w:lang w:eastAsia="ru-RU"/>
        </w:rPr>
        <w:t xml:space="preserve">понимается </w:t>
      </w:r>
      <w:r w:rsidRPr="0048381E">
        <w:rPr>
          <w:rFonts w:ascii="Times New Roman" w:eastAsia="Times New Roman" w:hAnsi="Times New Roman" w:cs="Times New Roman"/>
          <w:sz w:val="24"/>
          <w:szCs w:val="24"/>
          <w:lang w:eastAsia="ru-RU"/>
        </w:rPr>
        <w:t xml:space="preserve">деятельность, направленная на формирование у обучающихся трудолюбия, ответственного отношения к труду и его результатам. </w:t>
      </w:r>
    </w:p>
    <w:p w:rsidR="00F93FB6" w:rsidRPr="009D0122"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К компетенции образовательной организации отнесено содействие добровольческой (волонтерской) деятельности обучающихся, их участию в общественно полезном труде. </w:t>
      </w:r>
    </w:p>
    <w:p w:rsidR="00F93FB6" w:rsidRPr="0048381E"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Обучающиеся теперь обязаны: </w:t>
      </w:r>
    </w:p>
    <w:p w:rsidR="00F93FB6" w:rsidRPr="0048381E"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 </w:t>
      </w:r>
      <w:r w:rsidRPr="009D0122">
        <w:rPr>
          <w:rFonts w:ascii="Times New Roman" w:eastAsia="Times New Roman" w:hAnsi="Times New Roman" w:cs="Times New Roman"/>
          <w:sz w:val="24"/>
          <w:szCs w:val="24"/>
          <w:lang w:eastAsia="ru-RU"/>
        </w:rPr>
        <w:t xml:space="preserve">бережно относиться к имуществу </w:t>
      </w:r>
      <w:r w:rsidRPr="0048381E">
        <w:rPr>
          <w:rFonts w:ascii="Times New Roman" w:eastAsia="Times New Roman" w:hAnsi="Times New Roman" w:cs="Times New Roman"/>
          <w:sz w:val="24"/>
          <w:szCs w:val="24"/>
          <w:lang w:eastAsia="ru-RU"/>
        </w:rPr>
        <w:t>организации, осуществляющей образовательную деятельность</w:t>
      </w:r>
      <w:r w:rsidRPr="009D0122">
        <w:rPr>
          <w:rFonts w:ascii="Times New Roman" w:eastAsia="Times New Roman" w:hAnsi="Times New Roman" w:cs="Times New Roman"/>
          <w:sz w:val="24"/>
          <w:szCs w:val="24"/>
          <w:lang w:eastAsia="ru-RU"/>
        </w:rPr>
        <w:t xml:space="preserve">, </w:t>
      </w:r>
      <w:r w:rsidRPr="0048381E">
        <w:rPr>
          <w:rFonts w:ascii="Times New Roman" w:eastAsia="Times New Roman" w:hAnsi="Times New Roman" w:cs="Times New Roman"/>
          <w:sz w:val="24"/>
          <w:szCs w:val="24"/>
          <w:lang w:eastAsia="ru-RU"/>
        </w:rPr>
        <w:t>поддерживать</w:t>
      </w:r>
      <w:r w:rsidRPr="009D0122">
        <w:rPr>
          <w:rFonts w:ascii="Times New Roman" w:eastAsia="Times New Roman" w:hAnsi="Times New Roman" w:cs="Times New Roman"/>
          <w:sz w:val="24"/>
          <w:szCs w:val="24"/>
          <w:lang w:eastAsia="ru-RU"/>
        </w:rPr>
        <w:t xml:space="preserve"> в ней чистоту и порядок</w:t>
      </w:r>
      <w:r w:rsidRPr="0048381E">
        <w:rPr>
          <w:rFonts w:ascii="Times New Roman" w:eastAsia="Times New Roman" w:hAnsi="Times New Roman" w:cs="Times New Roman"/>
          <w:sz w:val="24"/>
          <w:szCs w:val="24"/>
          <w:lang w:eastAsia="ru-RU"/>
        </w:rPr>
        <w:t xml:space="preserve">; </w:t>
      </w:r>
    </w:p>
    <w:p w:rsidR="00F93FB6" w:rsidRPr="0048381E"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w:t>
      </w: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48381E">
        <w:rPr>
          <w:rFonts w:ascii="Times New Roman" w:eastAsia="Times New Roman" w:hAnsi="Times New Roman" w:cs="Times New Roman"/>
          <w:sz w:val="24"/>
          <w:szCs w:val="24"/>
          <w:lang w:eastAsia="ru-RU"/>
        </w:rPr>
        <w:t xml:space="preserve">Установлено, что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FB6" w:rsidRDefault="00F93FB6" w:rsidP="00F93FB6">
      <w:pPr>
        <w:pStyle w:val="HTML"/>
        <w:shd w:val="clear" w:color="auto" w:fill="FFFFFF" w:themeFill="background1"/>
        <w:ind w:firstLine="567"/>
        <w:jc w:val="center"/>
        <w:rPr>
          <w:rFonts w:ascii="Times New Roman" w:hAnsi="Times New Roman" w:cs="Times New Roman"/>
          <w:b/>
          <w:color w:val="0070C0"/>
          <w:sz w:val="28"/>
          <w:u w:val="single"/>
        </w:rPr>
      </w:pPr>
    </w:p>
    <w:p w:rsidR="00F93FB6" w:rsidRDefault="00F93FB6"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F93FB6" w:rsidRPr="001B5466" w:rsidRDefault="005C5D5E" w:rsidP="00F93FB6">
      <w:pPr>
        <w:pStyle w:val="HTML"/>
        <w:shd w:val="clear" w:color="auto" w:fill="FFFFFF" w:themeFill="background1"/>
        <w:ind w:firstLine="567"/>
        <w:jc w:val="center"/>
        <w:rPr>
          <w:rFonts w:ascii="Times New Roman" w:hAnsi="Times New Roman" w:cs="Times New Roman"/>
          <w:b/>
          <w:color w:val="0070C0"/>
          <w:sz w:val="28"/>
          <w:u w:val="single"/>
        </w:rPr>
      </w:pPr>
      <w:hyperlink r:id="rId11" w:tooltip="Ссылка на КонсультантПлюс" w:history="1">
        <w:r w:rsidR="00F93FB6" w:rsidRPr="001B5466">
          <w:rPr>
            <w:rFonts w:ascii="Times New Roman" w:hAnsi="Times New Roman" w:cs="Times New Roman"/>
            <w:b/>
            <w:color w:val="0070C0"/>
            <w:sz w:val="28"/>
            <w:u w:val="single"/>
          </w:rPr>
          <w:t xml:space="preserve">Федеральный закон от 29.12.2022 N 583-ФЗ "О внесении изменений в статью 333.33 части второй Налогового кодекса Российской Федерации" </w:t>
        </w:r>
      </w:hyperlink>
    </w:p>
    <w:p w:rsidR="00F93FB6" w:rsidRPr="00385821" w:rsidRDefault="00F93FB6" w:rsidP="00F93FB6">
      <w:pPr>
        <w:pStyle w:val="HTML"/>
        <w:shd w:val="clear" w:color="auto" w:fill="FFFFFF" w:themeFill="background1"/>
        <w:ind w:firstLine="567"/>
        <w:jc w:val="center"/>
        <w:rPr>
          <w:rFonts w:ascii="Times New Roman" w:hAnsi="Times New Roman" w:cs="Times New Roman"/>
          <w:sz w:val="24"/>
        </w:rPr>
      </w:pPr>
    </w:p>
    <w:p w:rsidR="00F93FB6" w:rsidRDefault="00F93FB6" w:rsidP="00F93FB6">
      <w:pPr>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b/>
          <w:bCs/>
          <w:sz w:val="24"/>
          <w:szCs w:val="24"/>
          <w:lang w:eastAsia="ru-RU"/>
        </w:rPr>
        <w:t>Уточняются виды госпошлин за совершение юридически значимых действий в сфере образования</w:t>
      </w:r>
      <w:r w:rsidRPr="00664CA1">
        <w:rPr>
          <w:rFonts w:ascii="Times New Roman" w:eastAsia="Times New Roman" w:hAnsi="Times New Roman" w:cs="Times New Roman"/>
          <w:sz w:val="24"/>
          <w:szCs w:val="24"/>
          <w:lang w:eastAsia="ru-RU"/>
        </w:rPr>
        <w:t xml:space="preserve"> </w:t>
      </w:r>
    </w:p>
    <w:p w:rsidR="00F93FB6" w:rsidRDefault="00F93FB6" w:rsidP="00F93FB6">
      <w:pPr>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Теперь госпошлина взимается за: </w:t>
      </w:r>
    </w:p>
    <w:p w:rsidR="00F93FB6" w:rsidRDefault="00F93FB6" w:rsidP="00F93FB6">
      <w:pPr>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признание иностранного образования и (или) иностранной квалификации (ранее - за выдачу свидетельства о признании иностранного образования и (или) иностранной квалификации); </w:t>
      </w:r>
    </w:p>
    <w:p w:rsidR="00F93FB6" w:rsidRPr="00664CA1" w:rsidRDefault="00F93FB6" w:rsidP="00F93FB6">
      <w:pPr>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за государственную аккредитацию образовательной деятельности (ранее - за выдачу свидетельства о государственной аккредитации образовательной деятельности); </w:t>
      </w:r>
    </w:p>
    <w:p w:rsidR="00F93FB6" w:rsidRPr="00664CA1"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за внесение изменений в сведения, содержащиеся в ГИС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(ранее - за переоформление свидетельства о государственной аккредитации образовательной деятельности в других случаях); </w:t>
      </w:r>
    </w:p>
    <w:p w:rsidR="00F93FB6" w:rsidRPr="00664CA1"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за внесение в ГИС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w:t>
      </w:r>
      <w:r w:rsidRPr="00664CA1">
        <w:rPr>
          <w:rFonts w:ascii="Times New Roman" w:eastAsia="Times New Roman" w:hAnsi="Times New Roman" w:cs="Times New Roman"/>
          <w:sz w:val="24"/>
          <w:szCs w:val="24"/>
          <w:lang w:eastAsia="ru-RU"/>
        </w:rPr>
        <w:lastRenderedPageBreak/>
        <w:t xml:space="preserve">аккредитации образовательной деятельности (ранее - за выдачу временного свидетельства о государственной аккредитации образовательной деятельности). </w:t>
      </w:r>
    </w:p>
    <w:p w:rsidR="00F93FB6" w:rsidRPr="00664CA1"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Исключены госпошлины за выдачу дубликата свидетельства о признании иностранного образования и (или) иностранной квалификации и 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 </w:t>
      </w: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p>
    <w:p w:rsidR="00F93FB6" w:rsidRPr="00664CA1"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При этом размеры пошлин не изменены.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2" w:tooltip="Ссылка на КонсультантПлюс" w:history="1">
        <w:r w:rsidR="00F93FB6" w:rsidRPr="0004738F">
          <w:rPr>
            <w:rFonts w:ascii="Times New Roman" w:hAnsi="Times New Roman" w:cs="Times New Roman"/>
            <w:b/>
            <w:color w:val="0070C0"/>
            <w:sz w:val="28"/>
            <w:szCs w:val="24"/>
            <w:u w:val="single"/>
          </w:rPr>
          <w:t xml:space="preserve">ст. 3, 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w:p>
    <w:p w:rsidR="00F93FB6" w:rsidRPr="0004738F"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r w:rsidRPr="0004738F">
        <w:rPr>
          <w:rFonts w:ascii="Times New Roman" w:hAnsi="Times New Roman" w:cs="Times New Roman"/>
          <w:b/>
          <w:color w:val="0070C0"/>
          <w:sz w:val="28"/>
          <w:szCs w:val="24"/>
          <w:u w:val="single"/>
        </w:rPr>
        <w:t xml:space="preserve">&lt;Письмо&gt; Минпросвещения России от 17.11.2022 N 03-1889 "О направлении информации" (вместе с "Информационно-разъяснительным письмом об основных изменениях, внесенных в федеральный государственный образовательный стандарт среднего общего образования, и организации работы по его введению") </w:t>
      </w:r>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3" w:tooltip="Ссылка на КонсультантПлюс" w:history="1">
        <w:r w:rsidR="00F93FB6" w:rsidRPr="0004738F">
          <w:rPr>
            <w:rFonts w:ascii="Times New Roman" w:hAnsi="Times New Roman" w:cs="Times New Roman"/>
            <w:b/>
            <w:color w:val="0070C0"/>
            <w:sz w:val="28"/>
            <w:szCs w:val="24"/>
            <w:u w:val="single"/>
          </w:rPr>
          <w:t xml:space="preserve">&lt;Письмо&gt; Минпросвещения России от 16.01.2023 N 03-68 "О направлении информации" (вместе с "Информацией о введении федеральных основных общеобразовательных программ") </w:t>
        </w:r>
      </w:hyperlink>
    </w:p>
    <w:p w:rsidR="00F93FB6" w:rsidRPr="0004738F"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r w:rsidRPr="0004738F">
        <w:rPr>
          <w:rFonts w:ascii="Times New Roman" w:hAnsi="Times New Roman" w:cs="Times New Roman"/>
          <w:b/>
          <w:color w:val="0070C0"/>
          <w:sz w:val="28"/>
          <w:szCs w:val="24"/>
          <w:u w:val="single"/>
        </w:rPr>
        <w:t xml:space="preserve">&lt;Письмо&gt; Минпросвещения России от 03.03.2023 N 03-327 "О направлении информации" (вместе с "Методическими рекомендациями по введению федеральных основных общеобразовательных программ") </w:t>
      </w:r>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4" w:tooltip="Ссылка на КонсультантПлюс" w:history="1">
        <w:r w:rsidR="00F93FB6" w:rsidRPr="0004738F">
          <w:rPr>
            <w:rFonts w:ascii="Times New Roman" w:hAnsi="Times New Roman" w:cs="Times New Roman"/>
            <w:b/>
            <w:color w:val="0070C0"/>
            <w:sz w:val="28"/>
            <w:szCs w:val="24"/>
            <w:u w:val="single"/>
          </w:rPr>
          <w:t xml:space="preserve">&lt;Письмо&gt; Минпросвещения России от 03.03.2023 N 03-350 "О направлении методических рекомендаций" (вместе с "Методическими рекомендациями по реализации Федеральной образовательной программы дошкольного образования") </w:t>
        </w:r>
      </w:hyperlink>
    </w:p>
    <w:p w:rsidR="00F93FB6"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5" w:tooltip="Ссылка на КонсультантПлюс" w:history="1">
        <w:r w:rsidR="00F93FB6" w:rsidRPr="0004738F">
          <w:rPr>
            <w:rFonts w:ascii="Times New Roman" w:hAnsi="Times New Roman" w:cs="Times New Roman"/>
            <w:b/>
            <w:color w:val="0070C0"/>
            <w:sz w:val="28"/>
            <w:szCs w:val="24"/>
            <w:u w:val="single"/>
          </w:rPr>
          <w:t xml:space="preserve">&lt;Письмо&gt; Минпросвещения России от 07.08.2023 N АБ-3287/06 "О направлении информации" </w:t>
        </w:r>
      </w:hyperlink>
    </w:p>
    <w:p w:rsidR="00F93FB6" w:rsidRPr="0004738F"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Pr="0004738F">
        <w:rPr>
          <w:rFonts w:ascii="Times New Roman" w:eastAsia="Times New Roman" w:hAnsi="Times New Roman" w:cs="Times New Roman"/>
          <w:b/>
          <w:bCs/>
          <w:sz w:val="24"/>
          <w:szCs w:val="24"/>
          <w:lang w:eastAsia="ru-RU"/>
        </w:rPr>
        <w:t>С 1 сентября 2023 года введение федеральных основных общеобразовательных программ является обязательным для обучающихся всех классов всех образовательных организаций, реализующих образовательные программы начального общего, основного общего, среднего общего образования</w:t>
      </w:r>
      <w:r w:rsidRPr="0004738F">
        <w:rPr>
          <w:rFonts w:ascii="Times New Roman" w:eastAsia="Times New Roman" w:hAnsi="Times New Roman" w:cs="Times New Roman"/>
          <w:sz w:val="24"/>
          <w:szCs w:val="24"/>
          <w:lang w:eastAsia="ru-RU"/>
        </w:rPr>
        <w:t xml:space="preserve"> </w:t>
      </w: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p>
    <w:p w:rsidR="00F93FB6" w:rsidRPr="0004738F" w:rsidRDefault="005C5D5E" w:rsidP="00F93FB6">
      <w:pPr>
        <w:spacing w:after="0" w:line="240" w:lineRule="auto"/>
        <w:ind w:firstLine="540"/>
        <w:jc w:val="both"/>
        <w:rPr>
          <w:rFonts w:ascii="Times New Roman" w:eastAsia="Times New Roman" w:hAnsi="Times New Roman" w:cs="Times New Roman"/>
          <w:sz w:val="24"/>
          <w:szCs w:val="24"/>
          <w:lang w:eastAsia="ru-RU"/>
        </w:rPr>
      </w:pPr>
      <w:hyperlink r:id="rId16" w:history="1">
        <w:r w:rsidR="00F93FB6" w:rsidRPr="0004738F">
          <w:rPr>
            <w:rFonts w:ascii="Times New Roman" w:eastAsia="Times New Roman" w:hAnsi="Times New Roman" w:cs="Times New Roman"/>
            <w:color w:val="0000FF"/>
            <w:sz w:val="24"/>
            <w:szCs w:val="24"/>
            <w:u w:val="single"/>
            <w:lang w:eastAsia="ru-RU"/>
          </w:rPr>
          <w:t>Напоминаем</w:t>
        </w:r>
      </w:hyperlink>
      <w:r w:rsidR="00F93FB6" w:rsidRPr="0004738F">
        <w:rPr>
          <w:rFonts w:ascii="Times New Roman" w:eastAsia="Times New Roman" w:hAnsi="Times New Roman" w:cs="Times New Roman"/>
          <w:sz w:val="24"/>
          <w:szCs w:val="24"/>
          <w:lang w:eastAsia="ru-RU"/>
        </w:rPr>
        <w:t xml:space="preserve">, что не позднее 1 сентября 2023 года основные общеобразовательные программы должны быть приведены в соответствие с федеральными основными общеобразовательными программами.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Pr="00385821" w:rsidRDefault="00F93FB6" w:rsidP="00F93FB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7" w:tooltip="Ссылка на КонсультантПлюс" w:history="1">
        <w:r w:rsidR="00F93FB6" w:rsidRPr="0004738F">
          <w:rPr>
            <w:rFonts w:ascii="Times New Roman" w:hAnsi="Times New Roman" w:cs="Times New Roman"/>
            <w:b/>
            <w:color w:val="0070C0"/>
            <w:sz w:val="28"/>
            <w:szCs w:val="24"/>
            <w:u w:val="single"/>
          </w:rPr>
          <w:t>ст. 3, 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hyperlink>
    </w:p>
    <w:p w:rsidR="00F93FB6" w:rsidRPr="00385821" w:rsidRDefault="00F93FB6" w:rsidP="00F93FB6">
      <w:pPr>
        <w:pStyle w:val="HTML"/>
        <w:shd w:val="clear" w:color="auto" w:fill="FFFFFF" w:themeFill="background1"/>
        <w:ind w:firstLine="567"/>
        <w:jc w:val="center"/>
        <w:rPr>
          <w:rFonts w:ascii="Times New Roman" w:hAnsi="Times New Roman" w:cs="Times New Roman"/>
          <w:sz w:val="24"/>
        </w:rPr>
      </w:pP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b/>
          <w:bCs/>
          <w:sz w:val="24"/>
          <w:szCs w:val="24"/>
          <w:lang w:eastAsia="ru-RU"/>
        </w:rPr>
        <w:t>Истекает срок поэтапного осуществления мероприятий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w:t>
      </w:r>
      <w:r w:rsidRPr="0004738F">
        <w:rPr>
          <w:rFonts w:ascii="Times New Roman" w:eastAsia="Times New Roman" w:hAnsi="Times New Roman" w:cs="Times New Roman"/>
          <w:sz w:val="24"/>
          <w:szCs w:val="24"/>
          <w:lang w:eastAsia="ru-RU"/>
        </w:rPr>
        <w:t xml:space="preserve"> </w:t>
      </w:r>
    </w:p>
    <w:p w:rsidR="00F93FB6" w:rsidRDefault="00F93FB6" w:rsidP="00F93FB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3FB6"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p>
    <w:p w:rsidR="00F93FB6" w:rsidRPr="00EC5136"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8" w:tooltip="Ссылка на КонсультантПлюс" w:history="1">
        <w:r w:rsidR="00F93FB6" w:rsidRPr="00EC5136">
          <w:rPr>
            <w:rFonts w:ascii="Times New Roman" w:hAnsi="Times New Roman" w:cs="Times New Roman"/>
            <w:b/>
            <w:color w:val="0070C0"/>
            <w:sz w:val="28"/>
            <w:szCs w:val="24"/>
            <w:u w:val="single"/>
          </w:rPr>
          <w:t xml:space="preserve">Федеральный закон от 29.12.2022 N 631-ФЗ "О внесении изменений в Федеральный закон "Об образовании в Российской Федерации" </w:t>
        </w:r>
      </w:hyperlink>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19" w:tooltip="Ссылка на КонсультантПлюс" w:history="1">
        <w:r w:rsidR="00F93FB6" w:rsidRPr="0004738F">
          <w:rPr>
            <w:rFonts w:ascii="Times New Roman" w:hAnsi="Times New Roman" w:cs="Times New Roman"/>
            <w:b/>
            <w:color w:val="0070C0"/>
            <w:sz w:val="28"/>
            <w:szCs w:val="24"/>
            <w:u w:val="single"/>
          </w:rPr>
          <w:t xml:space="preserve">Постановление Правительства РФ от 08.05.2023 N 727 "О внесении изменения в пункт 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20" w:tooltip="Ссылка на КонсультантПлюс" w:history="1">
        <w:r w:rsidR="00F93FB6" w:rsidRPr="0004738F">
          <w:rPr>
            <w:rFonts w:ascii="Times New Roman" w:hAnsi="Times New Roman" w:cs="Times New Roman"/>
            <w:b/>
            <w:color w:val="0070C0"/>
            <w:sz w:val="28"/>
            <w:szCs w:val="24"/>
            <w:u w:val="single"/>
          </w:rPr>
          <w:t xml:space="preserve">Постановление Правительства РФ от 19.05.2023 N 796 "О федеральной информационной системе "Федеральный реестр сведений о признании образования и (или) квалификации, полученных в иностранном государстве" (вместе с "Правилами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w:t>
        </w:r>
      </w:hyperlink>
    </w:p>
    <w:p w:rsidR="00F93FB6" w:rsidRDefault="005C5D5E" w:rsidP="00F93FB6">
      <w:pPr>
        <w:pStyle w:val="HTML"/>
        <w:shd w:val="clear" w:color="auto" w:fill="FFFFFF" w:themeFill="background1"/>
        <w:ind w:firstLine="567"/>
        <w:jc w:val="center"/>
        <w:rPr>
          <w:rFonts w:asciiTheme="minorHAnsi" w:eastAsiaTheme="minorHAnsi" w:hAnsiTheme="minorHAnsi" w:cstheme="minorBidi"/>
          <w:sz w:val="22"/>
          <w:szCs w:val="22"/>
          <w:lang w:eastAsia="en-US"/>
        </w:rPr>
      </w:pPr>
      <w:hyperlink r:id="rId21" w:tooltip="Ссылка на КонсультантПлюс" w:history="1">
        <w:r w:rsidR="00F93FB6" w:rsidRPr="0004738F">
          <w:rPr>
            <w:rFonts w:ascii="Times New Roman" w:hAnsi="Times New Roman" w:cs="Times New Roman"/>
            <w:b/>
            <w:color w:val="0070C0"/>
            <w:sz w:val="28"/>
            <w:szCs w:val="24"/>
            <w:u w:val="single"/>
          </w:rPr>
          <w:t>Приказ Рособрнадзора от 09.03.2023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w:t>
        </w:r>
        <w:r w:rsidR="00F93FB6" w:rsidRPr="0004738F">
          <w:rPr>
            <w:rFonts w:asciiTheme="minorHAnsi" w:eastAsiaTheme="minorHAnsi" w:hAnsiTheme="minorHAnsi" w:cstheme="minorBidi"/>
            <w:i/>
            <w:iCs/>
            <w:color w:val="0000FF"/>
            <w:sz w:val="22"/>
            <w:szCs w:val="22"/>
            <w:u w:val="single"/>
            <w:lang w:eastAsia="en-US"/>
          </w:rPr>
          <w:t xml:space="preserve"> </w:t>
        </w:r>
      </w:hyperlink>
    </w:p>
    <w:p w:rsidR="00F93FB6" w:rsidRDefault="00F93FB6" w:rsidP="00F93FB6">
      <w:pPr>
        <w:pStyle w:val="HTML"/>
        <w:shd w:val="clear" w:color="auto" w:fill="FFFFFF" w:themeFill="background1"/>
        <w:ind w:firstLine="567"/>
        <w:jc w:val="center"/>
        <w:rPr>
          <w:rFonts w:asciiTheme="minorHAnsi" w:eastAsiaTheme="minorHAnsi" w:hAnsiTheme="minorHAnsi" w:cstheme="minorBidi"/>
          <w:i/>
          <w:iCs/>
          <w:color w:val="0000FF"/>
          <w:sz w:val="22"/>
          <w:szCs w:val="22"/>
          <w:u w:val="single"/>
          <w:lang w:eastAsia="en-US"/>
        </w:rPr>
      </w:pP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b/>
          <w:bCs/>
          <w:sz w:val="24"/>
          <w:szCs w:val="24"/>
          <w:lang w:eastAsia="ru-RU"/>
        </w:rPr>
        <w:t>Государственные услуги по государственной аккредитации образовательной деятельности и признанию образования и квалификации, полученных в иностранном государстве, будут предоставляться в электронном виде</w:t>
      </w:r>
      <w:r w:rsidRPr="0004738F">
        <w:rPr>
          <w:rFonts w:ascii="Times New Roman" w:eastAsia="Times New Roman" w:hAnsi="Times New Roman" w:cs="Times New Roman"/>
          <w:sz w:val="24"/>
          <w:szCs w:val="24"/>
          <w:lang w:eastAsia="ru-RU"/>
        </w:rPr>
        <w:t xml:space="preserve"> </w:t>
      </w: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Соответствующие сведения будут внесены в ГИС "Реестр организаций, осуществляющих образовательную деятельность по имеющим государственную аккредитацию образовательным программам" и федеральную информационную систему </w:t>
      </w:r>
      <w:r w:rsidRPr="0004738F">
        <w:rPr>
          <w:rFonts w:ascii="Times New Roman" w:eastAsia="Times New Roman" w:hAnsi="Times New Roman" w:cs="Times New Roman"/>
          <w:sz w:val="24"/>
          <w:szCs w:val="24"/>
          <w:lang w:eastAsia="ru-RU"/>
        </w:rPr>
        <w:lastRenderedPageBreak/>
        <w:t xml:space="preserve">"Федеральный реестр сведений о признании образования и (или) квалификации, полученных в иностранном государстве". Вводятся </w:t>
      </w:r>
      <w:hyperlink r:id="rId22" w:history="1">
        <w:r w:rsidRPr="0004738F">
          <w:rPr>
            <w:rFonts w:ascii="Times New Roman" w:eastAsia="Times New Roman" w:hAnsi="Times New Roman" w:cs="Times New Roman"/>
            <w:color w:val="0000FF"/>
            <w:sz w:val="24"/>
            <w:szCs w:val="24"/>
            <w:u w:val="single"/>
            <w:lang w:eastAsia="ru-RU"/>
          </w:rPr>
          <w:t>Правила</w:t>
        </w:r>
      </w:hyperlink>
      <w:r w:rsidRPr="0004738F">
        <w:rPr>
          <w:rFonts w:ascii="Times New Roman" w:eastAsia="Times New Roman" w:hAnsi="Times New Roman" w:cs="Times New Roman"/>
          <w:sz w:val="24"/>
          <w:szCs w:val="24"/>
          <w:lang w:eastAsia="ru-RU"/>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За государственную аккредитацию образовательной деятельности, внесение изменений в сведения, содержащиеся в ГИС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эту государственную информационную систему записи, подтверждающей наличие временной государственной аккредитации образовательной деятельности, уплачивается госпошлина. Взимание платы за предоставление выписки из указанной государственной информационной системы не допускается.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Создание и эксплуатацию Федерального реестра сведений о признании образования и (или) квалификации, полученных в иностранном государстве обеспечивает Рособрнадзор.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В случае признания Рособрндзором иностранного образования и иностранной квалификации соответствующая запись вносится в реестр, а заявителю выдается выписка о признании иностранного образования и иностранной квалификации, заверенная усиленной квалифицированной электронной подписью уполномоченного лица. Взимание платы за предоставление такой выписки не допускается. При этом за признание иностранного образования и иностранной квалификации уплачивается госпошлина.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Вводятся новые </w:t>
      </w:r>
      <w:hyperlink r:id="rId23" w:history="1">
        <w:r w:rsidRPr="0004738F">
          <w:rPr>
            <w:rFonts w:ascii="Times New Roman" w:eastAsia="Times New Roman" w:hAnsi="Times New Roman" w:cs="Times New Roman"/>
            <w:color w:val="0000FF"/>
            <w:sz w:val="24"/>
            <w:szCs w:val="24"/>
            <w:u w:val="single"/>
            <w:lang w:eastAsia="ru-RU"/>
          </w:rPr>
          <w:t>формы</w:t>
        </w:r>
      </w:hyperlink>
      <w:r w:rsidRPr="0004738F">
        <w:rPr>
          <w:rFonts w:ascii="Times New Roman" w:eastAsia="Times New Roman" w:hAnsi="Times New Roman" w:cs="Times New Roman"/>
          <w:sz w:val="24"/>
          <w:szCs w:val="24"/>
          <w:lang w:eastAsia="ru-RU"/>
        </w:rPr>
        <w:t xml:space="preserve"> заявлений о государственной аккредитации образовательной деятельности, о внесении изменений в сведения, содержащиеся в Реестре организаций, осуществляющих образовательную деятельность по имеющим государственную аккредитацию образовательным программам, и о предоставлении временной государственной аккредитации образовательной деятельности.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Ранее выданные свидетельства о государственной аккредитации образовательной деятельности подтверждают наличие государственной аккредитации образовательной деятельности по образовательным программам, относящимся к соответствующему уровню общего образования или к соответствующему уровню профессионального образования. </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Ранее выданные свидетельства о признании иностранного образования и иностранной квалификации подтверждают признание в РФ иностранного образования и иностранной квалификации их обладателей.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3FB6" w:rsidRDefault="00F93FB6" w:rsidP="00F93FB6">
      <w:pPr>
        <w:pStyle w:val="HTML"/>
        <w:shd w:val="clear" w:color="auto" w:fill="FFFFFF" w:themeFill="background1"/>
        <w:rPr>
          <w:rFonts w:ascii="Times New Roman" w:hAnsi="Times New Roman" w:cs="Times New Roman"/>
          <w:b/>
          <w:color w:val="0070C0"/>
          <w:sz w:val="28"/>
          <w:u w:val="single"/>
        </w:rPr>
      </w:pPr>
    </w:p>
    <w:p w:rsidR="00F93FB6" w:rsidRDefault="00F93FB6" w:rsidP="00E25D70">
      <w:pPr>
        <w:pStyle w:val="HTML"/>
        <w:shd w:val="clear" w:color="auto" w:fill="FFFFFF" w:themeFill="background1"/>
        <w:rPr>
          <w:rFonts w:ascii="Times New Roman" w:hAnsi="Times New Roman" w:cs="Times New Roman"/>
          <w:b/>
          <w:color w:val="0070C0"/>
          <w:sz w:val="28"/>
          <w:szCs w:val="24"/>
          <w:u w:val="single"/>
        </w:rPr>
      </w:pPr>
    </w:p>
    <w:p w:rsidR="00F93FB6" w:rsidRPr="00385821"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p>
    <w:p w:rsidR="00F93FB6" w:rsidRPr="0004738F"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24" w:tooltip="Ссылка на КонсультантПлюс" w:history="1">
        <w:r w:rsidR="00F93FB6" w:rsidRPr="0004738F">
          <w:rPr>
            <w:rFonts w:ascii="Times New Roman" w:hAnsi="Times New Roman" w:cs="Times New Roman"/>
            <w:b/>
            <w:color w:val="0070C0"/>
            <w:sz w:val="28"/>
            <w:szCs w:val="24"/>
            <w:u w:val="single"/>
          </w:rPr>
          <w:t xml:space="preserve">Постановление Правительства РФ от 19.05.2023 N 797 "Об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 </w:t>
        </w:r>
      </w:hyperlink>
    </w:p>
    <w:p w:rsidR="00F93FB6" w:rsidRPr="00385821" w:rsidRDefault="00F93FB6" w:rsidP="00F93FB6">
      <w:pPr>
        <w:pStyle w:val="HTML"/>
        <w:shd w:val="clear" w:color="auto" w:fill="FFFFFF" w:themeFill="background1"/>
        <w:ind w:firstLine="567"/>
        <w:jc w:val="center"/>
        <w:rPr>
          <w:rFonts w:ascii="Times New Roman" w:hAnsi="Times New Roman" w:cs="Times New Roman"/>
          <w:b/>
          <w:color w:val="0070C0"/>
          <w:sz w:val="28"/>
          <w:szCs w:val="24"/>
          <w:u w:val="single"/>
        </w:rPr>
      </w:pPr>
    </w:p>
    <w:p w:rsidR="00F93FB6" w:rsidRDefault="00F93FB6" w:rsidP="00F93FB6">
      <w:pPr>
        <w:spacing w:after="0" w:line="240" w:lineRule="auto"/>
        <w:ind w:firstLine="540"/>
        <w:jc w:val="both"/>
        <w:rPr>
          <w:rFonts w:ascii="Times New Roman" w:eastAsia="Times New Roman" w:hAnsi="Times New Roman" w:cs="Times New Roman"/>
          <w:b/>
          <w:bCs/>
          <w:sz w:val="24"/>
          <w:szCs w:val="24"/>
          <w:lang w:eastAsia="ru-RU"/>
        </w:rPr>
      </w:pPr>
      <w:r w:rsidRPr="00527CAB">
        <w:rPr>
          <w:rFonts w:ascii="Times New Roman" w:eastAsia="Times New Roman" w:hAnsi="Times New Roman" w:cs="Times New Roman"/>
          <w:b/>
          <w:bCs/>
          <w:sz w:val="24"/>
          <w:szCs w:val="24"/>
          <w:lang w:eastAsia="ru-RU"/>
        </w:rPr>
        <w:t>Вступает в силу новое Положение о государственной аккредитации образовательной деятельности</w:t>
      </w: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p>
    <w:p w:rsidR="00F93FB6" w:rsidRPr="0004738F"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04738F">
        <w:rPr>
          <w:rFonts w:ascii="Times New Roman" w:eastAsia="Times New Roman" w:hAnsi="Times New Roman" w:cs="Times New Roman"/>
          <w:sz w:val="24"/>
          <w:szCs w:val="24"/>
          <w:lang w:eastAsia="ru-RU"/>
        </w:rPr>
        <w:t xml:space="preserve">Установлена реестровая модель аккредитации образовательных учреждений. Свидетельства будут загружаться в электронном виде в личный кабинет пользователя на портале госуслуг.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FB6" w:rsidRDefault="00F93FB6" w:rsidP="00F93FB6">
      <w:pPr>
        <w:pStyle w:val="HTML"/>
        <w:shd w:val="clear" w:color="auto" w:fill="FFFFFF" w:themeFill="background1"/>
        <w:ind w:firstLine="567"/>
        <w:jc w:val="center"/>
      </w:pPr>
    </w:p>
    <w:p w:rsidR="00F93FB6" w:rsidRDefault="00F93FB6" w:rsidP="00F93FB6">
      <w:pPr>
        <w:pStyle w:val="HTML"/>
        <w:shd w:val="clear" w:color="auto" w:fill="FFFFFF" w:themeFill="background1"/>
        <w:ind w:firstLine="567"/>
        <w:jc w:val="center"/>
      </w:pPr>
    </w:p>
    <w:p w:rsidR="00F93FB6" w:rsidRDefault="00F93FB6" w:rsidP="00F93FB6">
      <w:pPr>
        <w:pStyle w:val="HTML"/>
        <w:shd w:val="clear" w:color="auto" w:fill="FFFFFF" w:themeFill="background1"/>
        <w:ind w:firstLine="567"/>
        <w:jc w:val="center"/>
      </w:pPr>
    </w:p>
    <w:p w:rsidR="00F93FB6" w:rsidRDefault="00F93FB6" w:rsidP="00F93FB6">
      <w:pPr>
        <w:pStyle w:val="HTML"/>
        <w:shd w:val="clear" w:color="auto" w:fill="FFFFFF" w:themeFill="background1"/>
        <w:ind w:firstLine="567"/>
        <w:jc w:val="center"/>
      </w:pPr>
    </w:p>
    <w:p w:rsidR="00F93FB6" w:rsidRDefault="00F93FB6" w:rsidP="00F93FB6">
      <w:pPr>
        <w:pStyle w:val="HTML"/>
        <w:shd w:val="clear" w:color="auto" w:fill="FFFFFF" w:themeFill="background1"/>
        <w:ind w:firstLine="567"/>
        <w:jc w:val="center"/>
      </w:pPr>
    </w:p>
    <w:p w:rsidR="00F93FB6" w:rsidRPr="00527CAB" w:rsidRDefault="005C5D5E" w:rsidP="00F93FB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25" w:tooltip="Ссылка на КонсультантПлюс" w:history="1">
        <w:r w:rsidR="00F93FB6" w:rsidRPr="00527CAB">
          <w:rPr>
            <w:rFonts w:ascii="Times New Roman" w:hAnsi="Times New Roman" w:cs="Times New Roman"/>
            <w:b/>
            <w:color w:val="0070C0"/>
            <w:sz w:val="28"/>
            <w:szCs w:val="24"/>
            <w:u w:val="single"/>
          </w:rPr>
          <w:t xml:space="preserve">Постановление Правительства РФ от 23.11.2022 N 2115 "О внесении изменений в постановление Правительства Российской Федерации от 13 октября 2020 г. N 1681" </w:t>
        </w:r>
      </w:hyperlink>
    </w:p>
    <w:p w:rsidR="00F93FB6" w:rsidRPr="00385821" w:rsidRDefault="00F93FB6" w:rsidP="00F93FB6">
      <w:pPr>
        <w:pStyle w:val="HTML"/>
        <w:shd w:val="clear" w:color="auto" w:fill="FFFFFF" w:themeFill="background1"/>
        <w:ind w:firstLine="567"/>
        <w:jc w:val="center"/>
        <w:rPr>
          <w:rFonts w:ascii="Times New Roman" w:hAnsi="Times New Roman" w:cs="Times New Roman"/>
          <w:sz w:val="24"/>
        </w:rPr>
      </w:pPr>
    </w:p>
    <w:p w:rsidR="00F93FB6" w:rsidRDefault="00F93FB6" w:rsidP="00F93FB6">
      <w:pPr>
        <w:spacing w:after="0" w:line="240" w:lineRule="auto"/>
        <w:ind w:firstLine="540"/>
        <w:jc w:val="both"/>
        <w:rPr>
          <w:rFonts w:ascii="Times New Roman" w:eastAsia="Times New Roman" w:hAnsi="Times New Roman" w:cs="Times New Roman"/>
          <w:b/>
          <w:bCs/>
          <w:sz w:val="24"/>
          <w:szCs w:val="24"/>
          <w:lang w:eastAsia="ru-RU"/>
        </w:rPr>
      </w:pPr>
      <w:r w:rsidRPr="00527CAB">
        <w:rPr>
          <w:rFonts w:ascii="Times New Roman" w:eastAsia="Times New Roman" w:hAnsi="Times New Roman" w:cs="Times New Roman"/>
          <w:b/>
          <w:bCs/>
          <w:sz w:val="24"/>
          <w:szCs w:val="24"/>
          <w:lang w:eastAsia="ru-RU"/>
        </w:rPr>
        <w:t>Изменено Положение о целевом обучении по образовательным программам среднего профессионального и высшего образования</w:t>
      </w:r>
    </w:p>
    <w:p w:rsidR="00F93FB6" w:rsidRDefault="00F93FB6" w:rsidP="00F93FB6">
      <w:pPr>
        <w:spacing w:after="0" w:line="240" w:lineRule="auto"/>
        <w:ind w:firstLine="540"/>
        <w:jc w:val="both"/>
        <w:rPr>
          <w:rFonts w:ascii="Times New Roman" w:eastAsia="Times New Roman" w:hAnsi="Times New Roman" w:cs="Times New Roman"/>
          <w:sz w:val="24"/>
          <w:szCs w:val="24"/>
          <w:lang w:eastAsia="ru-RU"/>
        </w:rPr>
      </w:pP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По соглашению сторон договором о целевом обучении могут быть установлены требования к успеваемости гражданина, заключившего договор о целевом обучении. Требования к успеваемости устанавливаются в отношении дисциплин, модулей и практик, при освоении которых формируются компетенции, обеспечивающие гражданину, освоившему образовательную программу в соответствии с договором о целевом обучении, способность осуществлять профессиональную деятельность. Перечень указанных дисциплин, модулей и практик, а также критерии выполнения требований к успеваемости устанавливаются заказчиком и указываются в договоре о целевом обучении.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Решение о неисполнении гражданином, заключившим договор о целевом обучении, требований к успеваемости принимается заказчиком по результатам не менее 2 промежуточных аттестаций.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В случае неисполнения гражданином требований к успеваемости, установленных договором о целевом обучении, по соглашению сторон устанавливается одно из следующих последствий: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 расторжение договора о целевом обучении;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 сокращение мер поддержки, имеющих материальный характер, размер которых определяется заказчиком целевого обучения в зависимости от исполнения гражданином требований к успеваемости.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Если договором о целевом обучении установлено, что неисполнение гражданином требований к успеваемости является основанием расторжения договора о целевом обучении, и гражданин не исполнил требования к успеваемости, то договор о целевом обучении расторгается, заказчик освобождается от ответственности за неисполнение обязательств по договору о целевом обучении, а гражданин несет ответственность за неисполнение обязательств по договору о целевом обучении. </w:t>
      </w:r>
    </w:p>
    <w:p w:rsidR="00F93FB6" w:rsidRPr="00527CAB" w:rsidRDefault="00F93FB6" w:rsidP="00F93FB6">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Правительство РФ будет устанавливать квоту приема на целевое обучение не позднее 31 декабря (ранее - не позднее 1 декабря) года, предшествующего году приема на целевое обучение. </w:t>
      </w:r>
    </w:p>
    <w:p w:rsidR="00F93FB6" w:rsidRPr="00385821" w:rsidRDefault="00F93FB6" w:rsidP="00F93FB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3FB6" w:rsidRDefault="00F93FB6"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F93FB6" w:rsidRPr="00385821" w:rsidRDefault="00F93FB6"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664CA1" w:rsidRDefault="005C5D5E" w:rsidP="00385821">
      <w:pPr>
        <w:pStyle w:val="HTML"/>
        <w:shd w:val="clear" w:color="auto" w:fill="FFFFFF" w:themeFill="background1"/>
        <w:ind w:firstLine="567"/>
        <w:jc w:val="center"/>
        <w:rPr>
          <w:rFonts w:asciiTheme="minorHAnsi" w:eastAsiaTheme="minorHAnsi" w:hAnsiTheme="minorHAnsi" w:cstheme="minorBidi"/>
          <w:sz w:val="22"/>
          <w:szCs w:val="22"/>
          <w:lang w:eastAsia="en-US"/>
        </w:rPr>
      </w:pPr>
      <w:hyperlink r:id="rId26" w:tooltip="Ссылка на КонсультантПлюс" w:history="1">
        <w:r w:rsidR="001B5466" w:rsidRPr="001B5466">
          <w:rPr>
            <w:rFonts w:ascii="Times New Roman" w:hAnsi="Times New Roman" w:cs="Times New Roman"/>
            <w:b/>
            <w:color w:val="0070C0"/>
            <w:sz w:val="28"/>
            <w:u w:val="single"/>
          </w:rPr>
          <w:t>Приказ Рособрнадзора от 07.07.2023 N 1348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(Зарегистрировано в Минюсте России 17.08.2023 N 74839)</w:t>
        </w:r>
        <w:r w:rsidR="001B5466" w:rsidRPr="001B5466">
          <w:rPr>
            <w:rFonts w:asciiTheme="minorHAnsi" w:eastAsiaTheme="minorHAnsi" w:hAnsiTheme="minorHAnsi" w:cstheme="minorBidi"/>
            <w:i/>
            <w:iCs/>
            <w:color w:val="0000FF"/>
            <w:sz w:val="22"/>
            <w:szCs w:val="22"/>
            <w:u w:val="single"/>
            <w:lang w:eastAsia="en-US"/>
          </w:rPr>
          <w:t xml:space="preserve"> </w:t>
        </w:r>
      </w:hyperlink>
    </w:p>
    <w:p w:rsidR="001B5466" w:rsidRPr="00385821" w:rsidRDefault="001B5466" w:rsidP="00385821">
      <w:pPr>
        <w:pStyle w:val="HTML"/>
        <w:shd w:val="clear" w:color="auto" w:fill="FFFFFF" w:themeFill="background1"/>
        <w:ind w:firstLine="567"/>
        <w:jc w:val="center"/>
        <w:rPr>
          <w:rFonts w:ascii="Times New Roman" w:hAnsi="Times New Roman" w:cs="Times New Roman"/>
          <w:sz w:val="24"/>
        </w:rPr>
      </w:pPr>
    </w:p>
    <w:p w:rsidR="00664CA1" w:rsidRPr="00664CA1" w:rsidRDefault="000C5AA5" w:rsidP="00664CA1">
      <w:pPr>
        <w:ind w:firstLine="540"/>
        <w:jc w:val="both"/>
        <w:rPr>
          <w:rFonts w:ascii="Times New Roman" w:eastAsia="Times New Roman" w:hAnsi="Times New Roman" w:cs="Times New Roman"/>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664CA1" w:rsidRPr="00664CA1">
        <w:rPr>
          <w:rFonts w:ascii="Times New Roman" w:eastAsia="Times New Roman" w:hAnsi="Times New Roman" w:cs="Times New Roman"/>
          <w:b/>
          <w:bCs/>
          <w:sz w:val="24"/>
          <w:szCs w:val="24"/>
          <w:lang w:eastAsia="ru-RU"/>
        </w:rPr>
        <w:t>Обновлен регламент государственной аккредитации образовательной деятельности</w:t>
      </w:r>
      <w:r w:rsidR="00664CA1" w:rsidRPr="00664CA1">
        <w:rPr>
          <w:rFonts w:ascii="Times New Roman" w:eastAsia="Times New Roman" w:hAnsi="Times New Roman" w:cs="Times New Roman"/>
          <w:sz w:val="24"/>
          <w:szCs w:val="24"/>
          <w:lang w:eastAsia="ru-RU"/>
        </w:rPr>
        <w:t xml:space="preserve">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Новый </w:t>
      </w:r>
      <w:hyperlink r:id="rId27" w:history="1">
        <w:r w:rsidRPr="00664CA1">
          <w:rPr>
            <w:rFonts w:ascii="Times New Roman" w:eastAsia="Times New Roman" w:hAnsi="Times New Roman" w:cs="Times New Roman"/>
            <w:color w:val="0000FF"/>
            <w:sz w:val="24"/>
            <w:szCs w:val="24"/>
            <w:u w:val="single"/>
            <w:lang w:eastAsia="ru-RU"/>
          </w:rPr>
          <w:t>административный регламент</w:t>
        </w:r>
      </w:hyperlink>
      <w:r w:rsidRPr="00664CA1">
        <w:rPr>
          <w:rFonts w:ascii="Times New Roman" w:eastAsia="Times New Roman" w:hAnsi="Times New Roman" w:cs="Times New Roman"/>
          <w:sz w:val="24"/>
          <w:szCs w:val="24"/>
          <w:lang w:eastAsia="ru-RU"/>
        </w:rPr>
        <w:t xml:space="preserve"> определяет порядок оказания органами государственной власти субъектов РФ, осуществляющими переданные полномочия РФ в сфере образования, указанной государственной услуги.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lastRenderedPageBreak/>
        <w:t xml:space="preserve">Заявителями в соответствии с регламентом являются юридические лица, ИП, физические лица.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Максимальный срок предоставления государственной услуги составляет: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в случае обращения с заявлением о государственной аккредитации - 20 рабочих дней;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в случае обращения с заявлением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- 20 рабочих дней;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случае обращения с заявлением о предоставлении временной государственной аккредитации - 5 рабочих дней;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в случае обращения с заявлением о предоставлении сведений о государственной аккредитации из реестра аккредитованных организаций - 3 рабочих дня;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 в случае обращения с заявлением об исправлении опечаток и (или) ошибок в сведениях, содержащихся в реестре аккредитованных организаций, - 3 рабочих дня.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Размер государственной пошлины за предоставление государственной услуги (за государственную аккредитацию, предоставление временной государственной аккредитации) установлен </w:t>
      </w:r>
      <w:hyperlink r:id="rId28" w:history="1">
        <w:r w:rsidRPr="00664CA1">
          <w:rPr>
            <w:rFonts w:ascii="Times New Roman" w:eastAsia="Times New Roman" w:hAnsi="Times New Roman" w:cs="Times New Roman"/>
            <w:color w:val="0000FF"/>
            <w:sz w:val="24"/>
            <w:szCs w:val="24"/>
            <w:u w:val="single"/>
            <w:lang w:eastAsia="ru-RU"/>
          </w:rPr>
          <w:t>подпунктами 127</w:t>
        </w:r>
      </w:hyperlink>
      <w:r w:rsidRPr="00664CA1">
        <w:rPr>
          <w:rFonts w:ascii="Times New Roman" w:eastAsia="Times New Roman" w:hAnsi="Times New Roman" w:cs="Times New Roman"/>
          <w:sz w:val="24"/>
          <w:szCs w:val="24"/>
          <w:lang w:eastAsia="ru-RU"/>
        </w:rPr>
        <w:t xml:space="preserve">, </w:t>
      </w:r>
      <w:hyperlink r:id="rId29" w:history="1">
        <w:r w:rsidRPr="00664CA1">
          <w:rPr>
            <w:rFonts w:ascii="Times New Roman" w:eastAsia="Times New Roman" w:hAnsi="Times New Roman" w:cs="Times New Roman"/>
            <w:color w:val="0000FF"/>
            <w:sz w:val="24"/>
            <w:szCs w:val="24"/>
            <w:u w:val="single"/>
            <w:lang w:eastAsia="ru-RU"/>
          </w:rPr>
          <w:t>131 пункта 1 статьи 333.33</w:t>
        </w:r>
      </w:hyperlink>
      <w:r w:rsidRPr="00664CA1">
        <w:rPr>
          <w:rFonts w:ascii="Times New Roman" w:eastAsia="Times New Roman" w:hAnsi="Times New Roman" w:cs="Times New Roman"/>
          <w:sz w:val="24"/>
          <w:szCs w:val="24"/>
          <w:lang w:eastAsia="ru-RU"/>
        </w:rPr>
        <w:t xml:space="preserve"> НК РФ. За предоставление государственной услуги, результатом которой является предоставление сведений о государственной аккредитации из реестра аккредитованных организаций или исправление опечаток (ошибок) в сведениях, содержащихся в реестре аккредитованных организаций, взимание государственной пошлины не предусмотрено.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Приводятся формы </w:t>
      </w:r>
      <w:hyperlink r:id="rId30" w:history="1">
        <w:r w:rsidRPr="00664CA1">
          <w:rPr>
            <w:rFonts w:ascii="Times New Roman" w:eastAsia="Times New Roman" w:hAnsi="Times New Roman" w:cs="Times New Roman"/>
            <w:color w:val="0000FF"/>
            <w:sz w:val="24"/>
            <w:szCs w:val="24"/>
            <w:u w:val="single"/>
            <w:lang w:eastAsia="ru-RU"/>
          </w:rPr>
          <w:t>заявления</w:t>
        </w:r>
      </w:hyperlink>
      <w:r w:rsidRPr="00664CA1">
        <w:rPr>
          <w:rFonts w:ascii="Times New Roman" w:eastAsia="Times New Roman" w:hAnsi="Times New Roman" w:cs="Times New Roman"/>
          <w:sz w:val="24"/>
          <w:szCs w:val="24"/>
          <w:lang w:eastAsia="ru-RU"/>
        </w:rPr>
        <w:t xml:space="preserve"> о предоставлении сведений о государственной аккредитации образовательной деятельности из реестра аккредитованных организаций и </w:t>
      </w:r>
      <w:hyperlink r:id="rId31" w:history="1">
        <w:r w:rsidRPr="00664CA1">
          <w:rPr>
            <w:rFonts w:ascii="Times New Roman" w:eastAsia="Times New Roman" w:hAnsi="Times New Roman" w:cs="Times New Roman"/>
            <w:color w:val="0000FF"/>
            <w:sz w:val="24"/>
            <w:szCs w:val="24"/>
            <w:u w:val="single"/>
            <w:lang w:eastAsia="ru-RU"/>
          </w:rPr>
          <w:t>заявления</w:t>
        </w:r>
      </w:hyperlink>
      <w:r w:rsidRPr="00664CA1">
        <w:rPr>
          <w:rFonts w:ascii="Times New Roman" w:eastAsia="Times New Roman" w:hAnsi="Times New Roman" w:cs="Times New Roman"/>
          <w:sz w:val="24"/>
          <w:szCs w:val="24"/>
          <w:lang w:eastAsia="ru-RU"/>
        </w:rPr>
        <w:t xml:space="preserve"> об исправлении опечаток (ошибок) в сведениях, содержащихся в реестре.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5AA5" w:rsidRDefault="000C5AA5" w:rsidP="000C5AA5">
      <w:pPr>
        <w:pStyle w:val="HTML"/>
        <w:shd w:val="clear" w:color="auto" w:fill="FFFFFF" w:themeFill="background1"/>
        <w:ind w:firstLine="567"/>
        <w:jc w:val="center"/>
        <w:rPr>
          <w:rFonts w:ascii="Times New Roman" w:hAnsi="Times New Roman" w:cs="Times New Roman"/>
          <w:b/>
          <w:color w:val="0070C0"/>
          <w:sz w:val="28"/>
          <w:u w:val="single"/>
        </w:rPr>
      </w:pPr>
    </w:p>
    <w:p w:rsidR="00E25D70" w:rsidRPr="00385821" w:rsidRDefault="00E25D70" w:rsidP="000C5AA5">
      <w:pPr>
        <w:pStyle w:val="HTML"/>
        <w:shd w:val="clear" w:color="auto" w:fill="FFFFFF" w:themeFill="background1"/>
        <w:ind w:firstLine="567"/>
        <w:jc w:val="center"/>
        <w:rPr>
          <w:rFonts w:ascii="Times New Roman" w:hAnsi="Times New Roman" w:cs="Times New Roman"/>
          <w:b/>
          <w:color w:val="0070C0"/>
          <w:sz w:val="28"/>
          <w:u w:val="single"/>
        </w:rPr>
      </w:pPr>
    </w:p>
    <w:p w:rsidR="00664CA1" w:rsidRPr="001B5466" w:rsidRDefault="005C5D5E" w:rsidP="000C5AA5">
      <w:pPr>
        <w:pStyle w:val="HTML"/>
        <w:shd w:val="clear" w:color="auto" w:fill="FFFFFF" w:themeFill="background1"/>
        <w:ind w:firstLine="567"/>
        <w:jc w:val="center"/>
        <w:rPr>
          <w:rFonts w:ascii="Times New Roman" w:hAnsi="Times New Roman" w:cs="Times New Roman"/>
          <w:b/>
          <w:color w:val="0070C0"/>
          <w:sz w:val="28"/>
          <w:u w:val="single"/>
        </w:rPr>
      </w:pPr>
      <w:hyperlink r:id="rId32" w:tooltip="Ссылка на КонсультантПлюс" w:history="1">
        <w:r w:rsidR="001B5466" w:rsidRPr="001B5466">
          <w:rPr>
            <w:rFonts w:ascii="Times New Roman" w:hAnsi="Times New Roman" w:cs="Times New Roman"/>
            <w:b/>
            <w:color w:val="0070C0"/>
            <w:sz w:val="28"/>
            <w:u w:val="single"/>
          </w:rPr>
          <w:t xml:space="preserve">Приказ Рособрнадзора от 04.07.2023 N 1287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(Зарегистрировано в Минюсте России 18.08.2023 N 74873) </w:t>
        </w:r>
      </w:hyperlink>
    </w:p>
    <w:p w:rsidR="001B5466" w:rsidRPr="00385821" w:rsidRDefault="001B5466" w:rsidP="000C5AA5">
      <w:pPr>
        <w:pStyle w:val="HTML"/>
        <w:shd w:val="clear" w:color="auto" w:fill="FFFFFF" w:themeFill="background1"/>
        <w:ind w:firstLine="567"/>
        <w:jc w:val="center"/>
        <w:rPr>
          <w:rFonts w:ascii="Times New Roman" w:hAnsi="Times New Roman" w:cs="Times New Roman"/>
          <w:sz w:val="24"/>
        </w:rPr>
      </w:pPr>
    </w:p>
    <w:p w:rsidR="00664CA1" w:rsidRDefault="00CF642F" w:rsidP="00664CA1">
      <w:pPr>
        <w:spacing w:after="0" w:line="240" w:lineRule="auto"/>
        <w:ind w:firstLine="540"/>
        <w:jc w:val="both"/>
        <w:rPr>
          <w:rFonts w:ascii="Times New Roman" w:eastAsia="Times New Roman" w:hAnsi="Times New Roman" w:cs="Times New Roman"/>
          <w:sz w:val="24"/>
          <w:szCs w:val="24"/>
          <w:lang w:eastAsia="ru-RU"/>
        </w:rPr>
      </w:pPr>
      <w:r w:rsidRPr="00535EC6">
        <w:rPr>
          <w:rFonts w:ascii="Times New Roman" w:eastAsia="Times New Roman" w:hAnsi="Times New Roman" w:cs="Times New Roman"/>
          <w:b/>
          <w:color w:val="FF0000"/>
          <w:sz w:val="24"/>
          <w:szCs w:val="24"/>
          <w:lang w:eastAsia="ru-RU"/>
        </w:rPr>
        <w:t>Важно!</w:t>
      </w:r>
      <w:r>
        <w:rPr>
          <w:rFonts w:ascii="Times New Roman" w:eastAsia="Times New Roman" w:hAnsi="Times New Roman" w:cs="Times New Roman"/>
          <w:b/>
          <w:color w:val="FF0000"/>
          <w:sz w:val="24"/>
          <w:szCs w:val="24"/>
          <w:lang w:eastAsia="ru-RU"/>
        </w:rPr>
        <w:t xml:space="preserve"> </w:t>
      </w:r>
      <w:r w:rsidR="00664CA1" w:rsidRPr="00664CA1">
        <w:rPr>
          <w:rFonts w:ascii="Times New Roman" w:eastAsia="Times New Roman" w:hAnsi="Times New Roman" w:cs="Times New Roman"/>
          <w:b/>
          <w:bCs/>
          <w:sz w:val="24"/>
          <w:szCs w:val="24"/>
          <w:lang w:eastAsia="ru-RU"/>
        </w:rPr>
        <w:t>Установлен новый порядок государственной аккредитации образовательной деятельности</w:t>
      </w:r>
      <w:r w:rsidR="00664CA1" w:rsidRPr="00664CA1">
        <w:rPr>
          <w:rFonts w:ascii="Times New Roman" w:eastAsia="Times New Roman" w:hAnsi="Times New Roman" w:cs="Times New Roman"/>
          <w:sz w:val="24"/>
          <w:szCs w:val="24"/>
          <w:lang w:eastAsia="ru-RU"/>
        </w:rPr>
        <w:t xml:space="preserve">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Новый </w:t>
      </w:r>
      <w:hyperlink r:id="rId33" w:history="1">
        <w:r w:rsidRPr="00664CA1">
          <w:rPr>
            <w:rFonts w:ascii="Times New Roman" w:eastAsia="Times New Roman" w:hAnsi="Times New Roman" w:cs="Times New Roman"/>
            <w:color w:val="0000FF"/>
            <w:sz w:val="24"/>
            <w:szCs w:val="24"/>
            <w:u w:val="single"/>
            <w:lang w:eastAsia="ru-RU"/>
          </w:rPr>
          <w:t>административный регламент</w:t>
        </w:r>
      </w:hyperlink>
      <w:r w:rsidRPr="00664CA1">
        <w:rPr>
          <w:rFonts w:ascii="Times New Roman" w:eastAsia="Times New Roman" w:hAnsi="Times New Roman" w:cs="Times New Roman"/>
          <w:sz w:val="24"/>
          <w:szCs w:val="24"/>
          <w:lang w:eastAsia="ru-RU"/>
        </w:rPr>
        <w:t xml:space="preserve"> определяет порядок оказания Рособрнадзором указанной государственной услуги.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Заявителями в соответствии с регламентом являются организации, осуществляющие образовательную деятельность.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Максимальный срок предоставления государственной услуги составляет 20 рабочих дней.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Государственная пошлина уплачивается в порядке и размерах, которые установлены законодательством РФ о налогах и сборах. </w:t>
      </w:r>
    </w:p>
    <w:p w:rsidR="00664CA1" w:rsidRPr="00664CA1" w:rsidRDefault="00664CA1" w:rsidP="00664CA1">
      <w:pPr>
        <w:spacing w:after="0" w:line="240" w:lineRule="auto"/>
        <w:ind w:firstLine="540"/>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Приводятся формы </w:t>
      </w:r>
      <w:hyperlink r:id="rId34" w:history="1">
        <w:r w:rsidRPr="00664CA1">
          <w:rPr>
            <w:rFonts w:ascii="Times New Roman" w:eastAsia="Times New Roman" w:hAnsi="Times New Roman" w:cs="Times New Roman"/>
            <w:color w:val="0000FF"/>
            <w:sz w:val="24"/>
            <w:szCs w:val="24"/>
            <w:u w:val="single"/>
            <w:lang w:eastAsia="ru-RU"/>
          </w:rPr>
          <w:t>запроса</w:t>
        </w:r>
      </w:hyperlink>
      <w:r w:rsidRPr="00664CA1">
        <w:rPr>
          <w:rFonts w:ascii="Times New Roman" w:eastAsia="Times New Roman" w:hAnsi="Times New Roman" w:cs="Times New Roman"/>
          <w:sz w:val="24"/>
          <w:szCs w:val="24"/>
          <w:lang w:eastAsia="ru-RU"/>
        </w:rPr>
        <w:t xml:space="preserve"> о предоставлении выписки из реестра организаций, осуществляющих образовательную деятельность по имеющим государственную аккредитацию образовательным программам, и </w:t>
      </w:r>
      <w:hyperlink r:id="rId35" w:history="1">
        <w:r w:rsidRPr="00664CA1">
          <w:rPr>
            <w:rFonts w:ascii="Times New Roman" w:eastAsia="Times New Roman" w:hAnsi="Times New Roman" w:cs="Times New Roman"/>
            <w:color w:val="0000FF"/>
            <w:sz w:val="24"/>
            <w:szCs w:val="24"/>
            <w:u w:val="single"/>
            <w:lang w:eastAsia="ru-RU"/>
          </w:rPr>
          <w:t>заявления</w:t>
        </w:r>
      </w:hyperlink>
      <w:r w:rsidRPr="00664CA1">
        <w:rPr>
          <w:rFonts w:ascii="Times New Roman" w:eastAsia="Times New Roman" w:hAnsi="Times New Roman" w:cs="Times New Roman"/>
          <w:sz w:val="24"/>
          <w:szCs w:val="24"/>
          <w:lang w:eastAsia="ru-RU"/>
        </w:rPr>
        <w:t xml:space="preserve"> об исправлении опечаток и ошибок в выданных в результате оказания государственной услуги документах. </w:t>
      </w:r>
    </w:p>
    <w:p w:rsidR="000C5AA5" w:rsidRPr="00385821" w:rsidRDefault="000C5AA5" w:rsidP="000C5AA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B5466" w:rsidRDefault="001B5466" w:rsidP="00535EC6">
      <w:pPr>
        <w:pStyle w:val="HTML"/>
        <w:shd w:val="clear" w:color="auto" w:fill="FFFFFF" w:themeFill="background1"/>
        <w:ind w:firstLine="567"/>
        <w:jc w:val="center"/>
        <w:rPr>
          <w:rFonts w:ascii="Times New Roman" w:hAnsi="Times New Roman" w:cs="Times New Roman"/>
          <w:b/>
          <w:color w:val="0070C0"/>
          <w:sz w:val="28"/>
          <w:u w:val="single"/>
        </w:rPr>
      </w:pPr>
    </w:p>
    <w:p w:rsidR="001B5466" w:rsidRDefault="001B5466" w:rsidP="00535EC6">
      <w:pPr>
        <w:pStyle w:val="HTML"/>
        <w:shd w:val="clear" w:color="auto" w:fill="FFFFFF" w:themeFill="background1"/>
        <w:ind w:firstLine="567"/>
        <w:jc w:val="center"/>
        <w:rPr>
          <w:rFonts w:ascii="Times New Roman" w:hAnsi="Times New Roman" w:cs="Times New Roman"/>
          <w:b/>
          <w:color w:val="0070C0"/>
          <w:sz w:val="28"/>
          <w:u w:val="single"/>
        </w:rPr>
      </w:pPr>
    </w:p>
    <w:p w:rsidR="00E25D70" w:rsidRDefault="00E25D70" w:rsidP="00535EC6">
      <w:pPr>
        <w:pStyle w:val="HTML"/>
        <w:shd w:val="clear" w:color="auto" w:fill="FFFFFF" w:themeFill="background1"/>
        <w:ind w:firstLine="567"/>
        <w:jc w:val="center"/>
        <w:rPr>
          <w:rFonts w:ascii="Times New Roman" w:hAnsi="Times New Roman" w:cs="Times New Roman"/>
          <w:b/>
          <w:color w:val="0070C0"/>
          <w:sz w:val="28"/>
          <w:u w:val="single"/>
        </w:rPr>
      </w:pPr>
    </w:p>
    <w:p w:rsidR="00E25D70" w:rsidRDefault="00E25D70" w:rsidP="00535EC6">
      <w:pPr>
        <w:pStyle w:val="HTML"/>
        <w:shd w:val="clear" w:color="auto" w:fill="FFFFFF" w:themeFill="background1"/>
        <w:ind w:firstLine="567"/>
        <w:jc w:val="center"/>
        <w:rPr>
          <w:rFonts w:ascii="Times New Roman" w:hAnsi="Times New Roman" w:cs="Times New Roman"/>
          <w:b/>
          <w:color w:val="0070C0"/>
          <w:sz w:val="28"/>
          <w:u w:val="single"/>
        </w:rPr>
      </w:pPr>
    </w:p>
    <w:p w:rsidR="00664CA1" w:rsidRPr="001B5466" w:rsidRDefault="005C5D5E" w:rsidP="00535EC6">
      <w:pPr>
        <w:pStyle w:val="HTML"/>
        <w:shd w:val="clear" w:color="auto" w:fill="FFFFFF" w:themeFill="background1"/>
        <w:ind w:firstLine="567"/>
        <w:jc w:val="center"/>
        <w:rPr>
          <w:rFonts w:ascii="Times New Roman" w:hAnsi="Times New Roman" w:cs="Times New Roman"/>
          <w:b/>
          <w:color w:val="0070C0"/>
          <w:sz w:val="28"/>
          <w:u w:val="single"/>
        </w:rPr>
      </w:pPr>
      <w:hyperlink r:id="rId36" w:tooltip="Ссылка на КонсультантПлюс" w:history="1">
        <w:r w:rsidR="001B5466" w:rsidRPr="001B5466">
          <w:rPr>
            <w:rFonts w:ascii="Times New Roman" w:hAnsi="Times New Roman" w:cs="Times New Roman"/>
            <w:b/>
            <w:color w:val="0070C0"/>
            <w:sz w:val="28"/>
            <w:u w:val="single"/>
          </w:rPr>
          <w:t xml:space="preserve">Приказ Минпросвещения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 </w:t>
        </w:r>
      </w:hyperlink>
    </w:p>
    <w:p w:rsidR="001B5466" w:rsidRDefault="001B5466"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ru-RU"/>
        </w:rPr>
      </w:pPr>
    </w:p>
    <w:p w:rsidR="00664CA1" w:rsidRDefault="000C5AA5"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664CA1" w:rsidRPr="00664CA1">
        <w:rPr>
          <w:rFonts w:ascii="Times New Roman" w:eastAsia="Times New Roman" w:hAnsi="Times New Roman" w:cs="Times New Roman"/>
          <w:b/>
          <w:sz w:val="24"/>
          <w:szCs w:val="24"/>
          <w:lang w:eastAsia="ru-RU"/>
        </w:rPr>
        <w:t>Обновлен порядок проведения аттестации педагогических работников образовательных организаций</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Заявление на прохождение аттестации в целях установления первой или высшей квалификационных категорий можно будет подать непосредственно в аттестационную комиссию либо направить в адрес аттестационной комиссии по почте письмом с уведомлением о вручении или с уведомлением в форме электронного документа либо через единый или региональный порталы госуслуг.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Вводятся новые квалификационные категории - педагог-наставник и педагог-методист.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На основании распорядительных актов об установлении квалификационной категории работодатели вносят соответствующие записи в трудовые книжки педагогических работников или в сведения об их трудовой деятельности. </w:t>
      </w:r>
    </w:p>
    <w:p w:rsidR="00664CA1" w:rsidRP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Ранее установленные педагогическим работникам квалификационные категории сохраняются в течение срока, на который они были установлены. </w:t>
      </w:r>
    </w:p>
    <w:p w:rsidR="00535EC6" w:rsidRPr="00385821" w:rsidRDefault="00535EC6"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E1C79" w:rsidRDefault="009E1C79"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9E1C79" w:rsidRPr="00385821" w:rsidRDefault="009E1C79"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664CA1" w:rsidRDefault="005C5D5E" w:rsidP="00385821">
      <w:pPr>
        <w:pStyle w:val="HTML"/>
        <w:shd w:val="clear" w:color="auto" w:fill="FFFFFF" w:themeFill="background1"/>
        <w:ind w:firstLine="567"/>
        <w:jc w:val="center"/>
        <w:rPr>
          <w:rFonts w:ascii="Times New Roman" w:hAnsi="Times New Roman" w:cs="Times New Roman"/>
          <w:b/>
          <w:color w:val="0070C0"/>
          <w:sz w:val="28"/>
          <w:u w:val="single"/>
        </w:rPr>
      </w:pPr>
      <w:hyperlink r:id="rId37" w:tooltip="Ссылка на КонсультантПлюс" w:history="1">
        <w:r w:rsidR="00B71D19" w:rsidRPr="00B71D19">
          <w:rPr>
            <w:rFonts w:ascii="Times New Roman" w:hAnsi="Times New Roman" w:cs="Times New Roman"/>
            <w:b/>
            <w:color w:val="0070C0"/>
            <w:sz w:val="28"/>
            <w:u w:val="single"/>
          </w:rPr>
          <w:t xml:space="preserve">Приказ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12.05.2023 N 73292) </w:t>
        </w:r>
      </w:hyperlink>
    </w:p>
    <w:p w:rsidR="00B71D19" w:rsidRPr="00B71D19" w:rsidRDefault="00B71D19" w:rsidP="00385821">
      <w:pPr>
        <w:pStyle w:val="HTML"/>
        <w:shd w:val="clear" w:color="auto" w:fill="FFFFFF" w:themeFill="background1"/>
        <w:ind w:firstLine="567"/>
        <w:jc w:val="center"/>
        <w:rPr>
          <w:rFonts w:ascii="Times New Roman" w:hAnsi="Times New Roman" w:cs="Times New Roman"/>
          <w:b/>
          <w:color w:val="0070C0"/>
          <w:sz w:val="28"/>
          <w:u w:val="single"/>
        </w:rPr>
      </w:pPr>
    </w:p>
    <w:p w:rsidR="00664CA1" w:rsidRDefault="000C5AA5"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664CA1" w:rsidRPr="00664CA1">
        <w:rPr>
          <w:rFonts w:ascii="Times New Roman" w:eastAsia="Times New Roman" w:hAnsi="Times New Roman" w:cs="Times New Roman"/>
          <w:b/>
          <w:sz w:val="24"/>
          <w:szCs w:val="24"/>
          <w:lang w:eastAsia="ru-RU"/>
        </w:rPr>
        <w:t>Обновлен Порядок проведения государственной итоговой аттестации по образовательным программам основного общего образования</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В частности, предусмотрена возможность проведения итогового собеседования по русскому языку в дистанционном формате и закреплено, что во время его проведения участникам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Закреплено право учащихся подать заявления об участии в ГИА позже основного срока при наличии у них документально подтвержденных уважительных причин. Указанные заявления должны быть поданы не позднее чем за 2 недели до начала соответствующего экзамена.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В случае если участник ГИА опоздал на экзамен, начало которого устанавливается едиными расписаниями проведения ОГЭ, ГВЭ, он допускается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w:t>
      </w:r>
    </w:p>
    <w:p w:rsidR="00664CA1" w:rsidRP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В случае проведения ОГЭ по учебному предмету, спецификацией контрольно-измерительных материалов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w:t>
      </w:r>
      <w:r w:rsidRPr="00664CA1">
        <w:rPr>
          <w:rFonts w:ascii="Times New Roman" w:eastAsia="Times New Roman" w:hAnsi="Times New Roman" w:cs="Times New Roman"/>
          <w:sz w:val="24"/>
          <w:szCs w:val="24"/>
          <w:lang w:eastAsia="ru-RU"/>
        </w:rPr>
        <w:lastRenderedPageBreak/>
        <w:t xml:space="preserve">аудиозаписи для опоздавшего участника ГИА не проводится (за исключением случаев, когда в аудитории нет других участников ГИА).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821" w:rsidRPr="00385821" w:rsidRDefault="00385821"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664CA1" w:rsidRPr="00B71D19" w:rsidRDefault="005C5D5E" w:rsidP="00664CA1">
      <w:pPr>
        <w:pStyle w:val="HTML"/>
        <w:shd w:val="clear" w:color="auto" w:fill="FFFFFF" w:themeFill="background1"/>
        <w:ind w:firstLine="567"/>
        <w:jc w:val="center"/>
        <w:rPr>
          <w:rFonts w:ascii="Times New Roman" w:hAnsi="Times New Roman" w:cs="Times New Roman"/>
          <w:b/>
          <w:color w:val="0070C0"/>
          <w:sz w:val="28"/>
          <w:u w:val="single"/>
        </w:rPr>
      </w:pPr>
      <w:hyperlink r:id="rId38" w:tooltip="Ссылка на КонсультантПлюс" w:history="1">
        <w:r w:rsidR="00B71D19" w:rsidRPr="00B71D19">
          <w:rPr>
            <w:rFonts w:ascii="Times New Roman" w:hAnsi="Times New Roman" w:cs="Times New Roman"/>
            <w:b/>
            <w:color w:val="0070C0"/>
            <w:sz w:val="28"/>
            <w:u w:val="single"/>
          </w:rPr>
          <w:t xml:space="preserve">Приказ Минпросвещения России N 233, Рособрнадзора N 552 от 04.04.2023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 </w:t>
        </w:r>
      </w:hyperlink>
    </w:p>
    <w:p w:rsidR="00B71D19" w:rsidRDefault="005C5D5E" w:rsidP="00664CA1">
      <w:pPr>
        <w:pStyle w:val="HTML"/>
        <w:shd w:val="clear" w:color="auto" w:fill="FFFFFF" w:themeFill="background1"/>
        <w:ind w:firstLine="567"/>
        <w:jc w:val="center"/>
        <w:rPr>
          <w:rFonts w:asciiTheme="minorHAnsi" w:eastAsiaTheme="minorHAnsi" w:hAnsiTheme="minorHAnsi" w:cstheme="minorBidi"/>
          <w:sz w:val="22"/>
          <w:szCs w:val="22"/>
          <w:lang w:eastAsia="en-US"/>
        </w:rPr>
      </w:pPr>
      <w:hyperlink r:id="rId39" w:tooltip="Ссылка на КонсультантПлюс" w:history="1">
        <w:r w:rsidR="00B71D19" w:rsidRPr="00B71D19">
          <w:rPr>
            <w:rFonts w:ascii="Times New Roman" w:hAnsi="Times New Roman" w:cs="Times New Roman"/>
            <w:b/>
            <w:color w:val="0070C0"/>
            <w:sz w:val="28"/>
            <w:u w:val="single"/>
          </w:rPr>
          <w:t xml:space="preserve">&lt;Письмо&gt; Рособрнадзора от 26.07.2023 N 10-659 &lt;О графике обработки экзаменационных материалов&gt; (вместе с "Графиком обработки экзаменационных работ дополнительного этапа ГИА-11 в 2023 году") </w:t>
        </w:r>
      </w:hyperlink>
    </w:p>
    <w:p w:rsidR="00B71D19" w:rsidRPr="00664CA1" w:rsidRDefault="00B71D19" w:rsidP="00664CA1">
      <w:pPr>
        <w:pStyle w:val="HTML"/>
        <w:shd w:val="clear" w:color="auto" w:fill="FFFFFF" w:themeFill="background1"/>
        <w:ind w:firstLine="567"/>
        <w:jc w:val="center"/>
        <w:rPr>
          <w:rFonts w:ascii="Times New Roman" w:hAnsi="Times New Roman" w:cs="Times New Roman"/>
          <w:b/>
          <w:color w:val="0070C0"/>
          <w:sz w:val="28"/>
          <w:u w:val="single"/>
        </w:rPr>
      </w:pPr>
    </w:p>
    <w:p w:rsidR="00664CA1" w:rsidRDefault="00CF642F"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Важно!</w:t>
      </w:r>
      <w:r>
        <w:rPr>
          <w:rFonts w:ascii="Times New Roman" w:eastAsia="Times New Roman" w:hAnsi="Times New Roman" w:cs="Times New Roman"/>
          <w:b/>
          <w:color w:val="FF0000"/>
          <w:sz w:val="24"/>
          <w:szCs w:val="24"/>
          <w:lang w:eastAsia="ru-RU"/>
        </w:rPr>
        <w:t xml:space="preserve"> </w:t>
      </w:r>
      <w:r w:rsidR="00664CA1" w:rsidRPr="00664CA1">
        <w:rPr>
          <w:rFonts w:ascii="Times New Roman" w:eastAsia="Times New Roman" w:hAnsi="Times New Roman" w:cs="Times New Roman"/>
          <w:b/>
          <w:sz w:val="24"/>
          <w:szCs w:val="24"/>
          <w:lang w:eastAsia="ru-RU"/>
        </w:rPr>
        <w:t>Обновлен Порядок проведения государственной итоговой аттестации по образовательным программам среднего общего образования</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В частности, предусмотрено право школьников изменить (дополнить) перечень указанных в заявлениях об участии в экзаменах учебных предметов и сроки участия в экзаменах при наличии у них уважительных причин (болезни или иных обстоятельств), подтвержденных документально. Заявления об этом подаются в ГЭК вместе с документами, подтверждающими уважительность причин вносимых изменений.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64CA1">
        <w:rPr>
          <w:rFonts w:ascii="Times New Roman" w:eastAsia="Times New Roman" w:hAnsi="Times New Roman" w:cs="Times New Roman"/>
          <w:sz w:val="24"/>
          <w:szCs w:val="24"/>
          <w:lang w:eastAsia="ru-RU"/>
        </w:rPr>
        <w:t xml:space="preserve">Также закреплено право выпускников изменить указанный в заявлениях об участии в экзаменах уровень ЕГЭ по математике. Заявления о таких изменениях необходимо подать в ГЭК не позднее чем за 2 недели до начала соответствующего экзамена. </w:t>
      </w:r>
    </w:p>
    <w:p w:rsidR="00664CA1" w:rsidRDefault="00664CA1"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4CA1">
        <w:rPr>
          <w:rFonts w:ascii="Times New Roman" w:eastAsia="Times New Roman" w:hAnsi="Times New Roman" w:cs="Times New Roman"/>
          <w:sz w:val="24"/>
          <w:szCs w:val="24"/>
          <w:lang w:eastAsia="ru-RU"/>
        </w:rPr>
        <w:t xml:space="preserve">Для военнослужащих, проходящих военную службу по призыву или по контракту и поступающих в военные вузы, предусмотрена возможность подачи заявлений об участии в ЕГЭ в места регистрации на сдачу ЕГЭ в регионе, где указанные лица проходят военную службу. </w:t>
      </w:r>
    </w:p>
    <w:p w:rsidR="00CF642F" w:rsidRPr="00664CA1" w:rsidRDefault="00CF642F" w:rsidP="00664CA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35EC6" w:rsidRPr="00385821" w:rsidRDefault="00535EC6" w:rsidP="00535EC6">
      <w:pPr>
        <w:pStyle w:val="HTML"/>
        <w:shd w:val="clear" w:color="auto" w:fill="FFFFFF" w:themeFill="background1"/>
        <w:ind w:firstLine="567"/>
        <w:jc w:val="center"/>
        <w:rPr>
          <w:rFonts w:ascii="Times New Roman" w:hAnsi="Times New Roman" w:cs="Times New Roman"/>
          <w:b/>
          <w:color w:val="0070C0"/>
          <w:sz w:val="28"/>
          <w:u w:val="single"/>
        </w:rPr>
      </w:pPr>
    </w:p>
    <w:p w:rsidR="00F93FB6" w:rsidRDefault="00F93FB6" w:rsidP="00535EC6">
      <w:pPr>
        <w:pStyle w:val="HTML"/>
        <w:shd w:val="clear" w:color="auto" w:fill="FFFFFF" w:themeFill="background1"/>
        <w:ind w:firstLine="567"/>
        <w:jc w:val="center"/>
        <w:rPr>
          <w:rFonts w:ascii="Times New Roman" w:hAnsi="Times New Roman" w:cs="Times New Roman"/>
          <w:b/>
          <w:color w:val="0070C0"/>
          <w:sz w:val="28"/>
          <w:u w:val="single"/>
        </w:rPr>
      </w:pPr>
    </w:p>
    <w:p w:rsidR="00F93FB6" w:rsidRDefault="00F93FB6" w:rsidP="00535EC6">
      <w:pPr>
        <w:pStyle w:val="HTML"/>
        <w:shd w:val="clear" w:color="auto" w:fill="FFFFFF" w:themeFill="background1"/>
        <w:ind w:firstLine="567"/>
        <w:jc w:val="center"/>
        <w:rPr>
          <w:rFonts w:ascii="Times New Roman" w:hAnsi="Times New Roman" w:cs="Times New Roman"/>
          <w:b/>
          <w:color w:val="0070C0"/>
          <w:sz w:val="28"/>
          <w:u w:val="single"/>
        </w:rPr>
      </w:pPr>
    </w:p>
    <w:p w:rsidR="00F93FB6" w:rsidRDefault="00F93FB6" w:rsidP="00535EC6">
      <w:pPr>
        <w:pStyle w:val="HTML"/>
        <w:shd w:val="clear" w:color="auto" w:fill="FFFFFF" w:themeFill="background1"/>
        <w:ind w:firstLine="567"/>
        <w:jc w:val="center"/>
        <w:rPr>
          <w:rFonts w:ascii="Times New Roman" w:hAnsi="Times New Roman" w:cs="Times New Roman"/>
          <w:b/>
          <w:color w:val="0070C0"/>
          <w:sz w:val="28"/>
          <w:u w:val="single"/>
        </w:rPr>
      </w:pPr>
    </w:p>
    <w:p w:rsidR="003A5D37" w:rsidRPr="00B71D19" w:rsidRDefault="005C5D5E" w:rsidP="00535EC6">
      <w:pPr>
        <w:pStyle w:val="HTML"/>
        <w:shd w:val="clear" w:color="auto" w:fill="FFFFFF" w:themeFill="background1"/>
        <w:ind w:firstLine="567"/>
        <w:jc w:val="center"/>
        <w:rPr>
          <w:rFonts w:ascii="Times New Roman" w:hAnsi="Times New Roman" w:cs="Times New Roman"/>
          <w:b/>
          <w:color w:val="0070C0"/>
          <w:sz w:val="28"/>
          <w:u w:val="single"/>
        </w:rPr>
      </w:pPr>
      <w:hyperlink r:id="rId40" w:tooltip="Ссылка на КонсультантПлюс" w:history="1">
        <w:r w:rsidR="00B71D19" w:rsidRPr="00B71D19">
          <w:rPr>
            <w:rFonts w:ascii="Times New Roman" w:hAnsi="Times New Roman" w:cs="Times New Roman"/>
            <w:b/>
            <w:color w:val="0070C0"/>
            <w:sz w:val="28"/>
            <w:u w:val="single"/>
          </w:rPr>
          <w:t xml:space="preserve">Приказ Минкультуры России от 12.05.2023 N 1332 "Об утверждении Порядка заполнения, учета и выдачи дипломов об окончании ассистентуры-стажировки, приложений к ним и их дубликатов" (Зарегистрировано в Минюсте России 01.06.2023 N 73670) </w:t>
        </w:r>
      </w:hyperlink>
    </w:p>
    <w:p w:rsidR="00B71D19" w:rsidRPr="00385821" w:rsidRDefault="00B71D19" w:rsidP="00535EC6">
      <w:pPr>
        <w:pStyle w:val="HTML"/>
        <w:shd w:val="clear" w:color="auto" w:fill="FFFFFF" w:themeFill="background1"/>
        <w:ind w:firstLine="567"/>
        <w:jc w:val="center"/>
        <w:rPr>
          <w:rFonts w:ascii="Times New Roman" w:hAnsi="Times New Roman" w:cs="Times New Roman"/>
          <w:sz w:val="24"/>
        </w:rPr>
      </w:pPr>
    </w:p>
    <w:p w:rsidR="003A5D37" w:rsidRDefault="003A5D37" w:rsidP="003A5D37">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5D37">
        <w:rPr>
          <w:rFonts w:ascii="Times New Roman" w:eastAsia="Times New Roman" w:hAnsi="Times New Roman" w:cs="Times New Roman"/>
          <w:b/>
          <w:sz w:val="24"/>
          <w:szCs w:val="24"/>
          <w:lang w:eastAsia="ru-RU"/>
        </w:rPr>
        <w:t>Установлен Порядок заполнения, учета и выдачи дипломов об окончании ассистентуры-стажировки, приложений к ним и их дубликатов</w:t>
      </w:r>
    </w:p>
    <w:p w:rsidR="00732606" w:rsidRDefault="00732606" w:rsidP="003A5D37">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3A5D37" w:rsidRDefault="003A5D37" w:rsidP="003A5D37">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5D37">
        <w:rPr>
          <w:rFonts w:ascii="Times New Roman" w:eastAsia="Times New Roman" w:hAnsi="Times New Roman" w:cs="Times New Roman"/>
          <w:sz w:val="24"/>
          <w:szCs w:val="24"/>
          <w:lang w:eastAsia="ru-RU"/>
        </w:rPr>
        <w:t xml:space="preserve">Дипломы выдаются организациями, осуществляющими образовательную деятельность, по реализуемым ими образовательным программам высшего образования - программам ассистентуры-стажировки, лицам, успешно прошедшим государственную итоговую аттестацию по данным образовательным программам, имеющим государственную аккредитацию. </w:t>
      </w:r>
    </w:p>
    <w:p w:rsidR="003A5D37" w:rsidRDefault="003A5D37" w:rsidP="003A5D37">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5D37">
        <w:rPr>
          <w:rFonts w:ascii="Times New Roman" w:eastAsia="Times New Roman" w:hAnsi="Times New Roman" w:cs="Times New Roman"/>
          <w:sz w:val="24"/>
          <w:szCs w:val="24"/>
          <w:lang w:eastAsia="ru-RU"/>
        </w:rPr>
        <w:t xml:space="preserve">Бланки хранятся в организации как документы строгой отчетности и учитываются организацией в специальном реестре. </w:t>
      </w:r>
    </w:p>
    <w:p w:rsidR="003A5D37" w:rsidRPr="003A5D37" w:rsidRDefault="003A5D37" w:rsidP="003A5D37">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5D37">
        <w:rPr>
          <w:rFonts w:ascii="Times New Roman" w:eastAsia="Times New Roman" w:hAnsi="Times New Roman" w:cs="Times New Roman"/>
          <w:sz w:val="24"/>
          <w:szCs w:val="24"/>
          <w:lang w:eastAsia="ru-RU"/>
        </w:rPr>
        <w:t xml:space="preserve">Для учета выдачи дипломов и дубликатов в организациях ведутся книги регистрации выданных документов об образовании и о квалификации. </w:t>
      </w:r>
    </w:p>
    <w:p w:rsidR="00535EC6" w:rsidRPr="00385821" w:rsidRDefault="00535EC6" w:rsidP="00535EC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613A" w:rsidRPr="00385821" w:rsidRDefault="00D8613A" w:rsidP="00D8613A">
      <w:pPr>
        <w:pStyle w:val="HTML"/>
        <w:shd w:val="clear" w:color="auto" w:fill="FFFFFF" w:themeFill="background1"/>
        <w:ind w:firstLine="567"/>
        <w:jc w:val="center"/>
        <w:rPr>
          <w:rFonts w:ascii="Times New Roman" w:hAnsi="Times New Roman" w:cs="Times New Roman"/>
          <w:b/>
          <w:color w:val="0070C0"/>
          <w:sz w:val="28"/>
          <w:szCs w:val="24"/>
          <w:u w:val="single"/>
        </w:rPr>
      </w:pPr>
    </w:p>
    <w:p w:rsidR="00732606" w:rsidRDefault="005C5D5E" w:rsidP="00D8613A">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1" w:tooltip="Ссылка на КонсультантПлюс" w:history="1">
        <w:r w:rsidR="00B71D19" w:rsidRPr="00B71D19">
          <w:rPr>
            <w:rFonts w:ascii="Times New Roman" w:hAnsi="Times New Roman" w:cs="Times New Roman"/>
            <w:b/>
            <w:color w:val="0070C0"/>
            <w:sz w:val="28"/>
            <w:szCs w:val="24"/>
            <w:u w:val="single"/>
          </w:rPr>
          <w:t xml:space="preserve">Приказ Минпросвещения России от 06.04.2023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(Зарегистрировано в Минюсте России 15.05.2023 N 73315) </w:t>
        </w:r>
      </w:hyperlink>
    </w:p>
    <w:p w:rsidR="00D8613A" w:rsidRDefault="005C5D5E" w:rsidP="00B71D19">
      <w:pPr>
        <w:pStyle w:val="HTML"/>
        <w:shd w:val="clear" w:color="auto" w:fill="FFFFFF" w:themeFill="background1"/>
        <w:jc w:val="center"/>
        <w:rPr>
          <w:rFonts w:ascii="Times New Roman" w:hAnsi="Times New Roman" w:cs="Times New Roman"/>
          <w:b/>
          <w:color w:val="0070C0"/>
          <w:sz w:val="28"/>
          <w:szCs w:val="24"/>
          <w:u w:val="single"/>
        </w:rPr>
      </w:pPr>
      <w:hyperlink r:id="rId42" w:tooltip="Ссылка на КонсультантПлюс" w:history="1">
        <w:r w:rsidR="00732606" w:rsidRPr="00732606">
          <w:rPr>
            <w:rFonts w:ascii="Times New Roman" w:hAnsi="Times New Roman" w:cs="Times New Roman"/>
            <w:b/>
            <w:color w:val="0070C0"/>
            <w:sz w:val="28"/>
            <w:szCs w:val="24"/>
            <w:u w:val="single"/>
          </w:rPr>
          <w:t xml:space="preserve">&lt;Письмо&gt; Минпросвещения России от 20.06.2023 N 03-1050 "О направлении информации" </w:t>
        </w:r>
      </w:hyperlink>
    </w:p>
    <w:p w:rsidR="00732606" w:rsidRPr="00385821" w:rsidRDefault="00732606" w:rsidP="00D8613A">
      <w:pPr>
        <w:pStyle w:val="HTML"/>
        <w:shd w:val="clear" w:color="auto" w:fill="FFFFFF" w:themeFill="background1"/>
        <w:ind w:firstLine="567"/>
        <w:jc w:val="center"/>
        <w:rPr>
          <w:rFonts w:ascii="Times New Roman" w:hAnsi="Times New Roman" w:cs="Times New Roman"/>
          <w:b/>
          <w:color w:val="0070C0"/>
          <w:sz w:val="28"/>
          <w:szCs w:val="24"/>
          <w:u w:val="single"/>
        </w:rPr>
      </w:pPr>
    </w:p>
    <w:p w:rsidR="00732606" w:rsidRDefault="000C5AA5" w:rsidP="0073260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E25D70">
        <w:rPr>
          <w:rFonts w:ascii="Times New Roman" w:eastAsia="Times New Roman" w:hAnsi="Times New Roman" w:cs="Times New Roman"/>
          <w:b/>
          <w:sz w:val="24"/>
          <w:szCs w:val="24"/>
          <w:lang w:eastAsia="ru-RU"/>
        </w:rPr>
        <w:t>Введен</w:t>
      </w:r>
      <w:r w:rsidR="00732606" w:rsidRPr="00732606">
        <w:rPr>
          <w:rFonts w:ascii="Times New Roman" w:eastAsia="Times New Roman" w:hAnsi="Times New Roman" w:cs="Times New Roman"/>
          <w:b/>
          <w:sz w:val="24"/>
          <w:szCs w:val="24"/>
          <w:lang w:eastAsia="ru-RU"/>
        </w:rPr>
        <w:t xml:space="preserve"> новый порядок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соответствующие другие образовательные организации</w:t>
      </w:r>
    </w:p>
    <w:p w:rsidR="00732606" w:rsidRDefault="00732606" w:rsidP="0073260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Установлено, что вместо выписки из журнала надо выдать справку о периоде обучения по школьному образцу и указать в ней информацию об успеваемости ребенка в текущем учебном году:</w:t>
      </w: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 перечень и объем изученных учебных предметов, курсов, дисциплин (модулей);</w:t>
      </w: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 отметки по результатам текущего контроля успеваемости и промежуточной аттестации</w:t>
      </w: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 xml:space="preserve">Справку надо заверить печатью школы и подписью ее руководителя или уполномоченного им лица. </w:t>
      </w: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25D70" w:rsidRPr="00E25D70"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 xml:space="preserve">Уточняется, что отчислить школьника надо в течение 3 рабочих дней.  </w:t>
      </w:r>
    </w:p>
    <w:p w:rsidR="00E1290F" w:rsidRPr="00385821" w:rsidRDefault="00E25D70" w:rsidP="00E25D70">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D70">
        <w:rPr>
          <w:rFonts w:ascii="Times New Roman" w:eastAsia="Times New Roman" w:hAnsi="Times New Roman" w:cs="Times New Roman"/>
          <w:sz w:val="24"/>
          <w:szCs w:val="24"/>
          <w:lang w:eastAsia="ru-RU"/>
        </w:rPr>
        <w:t>В случае, когда школа лишена лицензии или аккредитации, совершеннолетний обучающийся или родители несовершеннолетнего школьника указывают в письменном согласии принимающую организацию из перечня, предложенного учредителем исходной школы.</w:t>
      </w:r>
    </w:p>
    <w:p w:rsidR="00732606" w:rsidRDefault="00732606" w:rsidP="00B71D19">
      <w:pPr>
        <w:pStyle w:val="HTML"/>
        <w:shd w:val="clear" w:color="auto" w:fill="FFFFFF" w:themeFill="background1"/>
        <w:rPr>
          <w:rFonts w:ascii="Times New Roman" w:hAnsi="Times New Roman" w:cs="Times New Roman"/>
          <w:b/>
          <w:color w:val="0070C0"/>
          <w:sz w:val="28"/>
          <w:szCs w:val="24"/>
          <w:u w:val="single"/>
        </w:rPr>
      </w:pPr>
    </w:p>
    <w:p w:rsidR="00732606" w:rsidRPr="00385821" w:rsidRDefault="00732606" w:rsidP="001F6ECC">
      <w:pPr>
        <w:pStyle w:val="HTML"/>
        <w:shd w:val="clear" w:color="auto" w:fill="FFFFFF" w:themeFill="background1"/>
        <w:ind w:firstLine="567"/>
        <w:jc w:val="center"/>
        <w:rPr>
          <w:rFonts w:ascii="Times New Roman" w:hAnsi="Times New Roman" w:cs="Times New Roman"/>
          <w:b/>
          <w:color w:val="0070C0"/>
          <w:sz w:val="28"/>
          <w:szCs w:val="24"/>
          <w:u w:val="single"/>
        </w:rPr>
      </w:pPr>
    </w:p>
    <w:p w:rsidR="001F6ECC" w:rsidRPr="00732606" w:rsidRDefault="005C5D5E" w:rsidP="001F6ECC">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3" w:tooltip="Ссылка на КонсультантПлюс" w:history="1">
        <w:r w:rsidR="00732606" w:rsidRPr="00732606">
          <w:rPr>
            <w:rFonts w:ascii="Times New Roman" w:hAnsi="Times New Roman" w:cs="Times New Roman"/>
            <w:b/>
            <w:color w:val="0070C0"/>
            <w:sz w:val="28"/>
            <w:szCs w:val="24"/>
            <w:u w:val="single"/>
          </w:rPr>
          <w:t xml:space="preserve">Приказ Минобрнауки России от 18.04.2023 N 410 "О внесении изменений в Порядок и условия осуществления перевода лиц, обучающихся по образовательным программам высшего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 гос... </w:t>
        </w:r>
      </w:hyperlink>
    </w:p>
    <w:p w:rsidR="00732606" w:rsidRPr="00385821" w:rsidRDefault="00732606" w:rsidP="001F6ECC">
      <w:pPr>
        <w:pStyle w:val="HTML"/>
        <w:shd w:val="clear" w:color="auto" w:fill="FFFFFF" w:themeFill="background1"/>
        <w:ind w:firstLine="567"/>
        <w:jc w:val="center"/>
        <w:rPr>
          <w:rFonts w:ascii="Times New Roman" w:hAnsi="Times New Roman" w:cs="Times New Roman"/>
          <w:b/>
          <w:color w:val="0070C0"/>
          <w:sz w:val="28"/>
          <w:szCs w:val="24"/>
          <w:u w:val="single"/>
        </w:rPr>
      </w:pPr>
    </w:p>
    <w:p w:rsidR="00732606" w:rsidRDefault="000C5AA5" w:rsidP="00732606">
      <w:pPr>
        <w:ind w:firstLine="540"/>
        <w:jc w:val="both"/>
        <w:rPr>
          <w:rFonts w:ascii="Times New Roman" w:eastAsia="Times New Roman" w:hAnsi="Times New Roman" w:cs="Times New Roman"/>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732606" w:rsidRPr="00732606">
        <w:rPr>
          <w:rFonts w:ascii="Times New Roman" w:eastAsia="Times New Roman" w:hAnsi="Times New Roman" w:cs="Times New Roman"/>
          <w:b/>
          <w:bCs/>
          <w:sz w:val="24"/>
          <w:szCs w:val="24"/>
          <w:lang w:eastAsia="ru-RU"/>
        </w:rPr>
        <w:t xml:space="preserve">Внесены изменения в </w:t>
      </w:r>
      <w:hyperlink r:id="rId44" w:history="1">
        <w:r w:rsidR="00732606" w:rsidRPr="00732606">
          <w:rPr>
            <w:rFonts w:ascii="Times New Roman" w:eastAsia="Times New Roman" w:hAnsi="Times New Roman" w:cs="Times New Roman"/>
            <w:b/>
            <w:bCs/>
            <w:color w:val="0000FF"/>
            <w:sz w:val="24"/>
            <w:szCs w:val="24"/>
            <w:u w:val="single"/>
            <w:lang w:eastAsia="ru-RU"/>
          </w:rPr>
          <w:t>порядок и условия</w:t>
        </w:r>
      </w:hyperlink>
      <w:r w:rsidR="00732606" w:rsidRPr="00732606">
        <w:rPr>
          <w:rFonts w:ascii="Times New Roman" w:eastAsia="Times New Roman" w:hAnsi="Times New Roman" w:cs="Times New Roman"/>
          <w:b/>
          <w:bCs/>
          <w:sz w:val="24"/>
          <w:szCs w:val="24"/>
          <w:lang w:eastAsia="ru-RU"/>
        </w:rPr>
        <w:t xml:space="preserve"> перевода лиц, обучающихся по образовательным программам высшего образования, в другие организации, </w:t>
      </w:r>
      <w:r w:rsidR="00732606" w:rsidRPr="00732606">
        <w:rPr>
          <w:rFonts w:ascii="Times New Roman" w:eastAsia="Times New Roman" w:hAnsi="Times New Roman" w:cs="Times New Roman"/>
          <w:b/>
          <w:bCs/>
          <w:sz w:val="24"/>
          <w:szCs w:val="24"/>
          <w:lang w:eastAsia="ru-RU"/>
        </w:rPr>
        <w:lastRenderedPageBreak/>
        <w:t>осуществляющие образовательную деятельность по образовательным программам соответствующих уровня и направленности</w:t>
      </w:r>
      <w:r w:rsidR="00732606" w:rsidRPr="00732606">
        <w:rPr>
          <w:rFonts w:ascii="Times New Roman" w:eastAsia="Times New Roman" w:hAnsi="Times New Roman" w:cs="Times New Roman"/>
          <w:sz w:val="24"/>
          <w:szCs w:val="24"/>
          <w:lang w:eastAsia="ru-RU"/>
        </w:rPr>
        <w:t xml:space="preserve"> </w:t>
      </w:r>
    </w:p>
    <w:p w:rsidR="00732606" w:rsidRPr="00732606" w:rsidRDefault="00732606" w:rsidP="00732606">
      <w:pPr>
        <w:ind w:firstLine="540"/>
        <w:jc w:val="both"/>
        <w:rPr>
          <w:rFonts w:ascii="Times New Roman" w:eastAsia="Times New Roman" w:hAnsi="Times New Roman" w:cs="Times New Roman"/>
          <w:sz w:val="24"/>
          <w:szCs w:val="24"/>
          <w:lang w:eastAsia="ru-RU"/>
        </w:rPr>
      </w:pPr>
      <w:r w:rsidRPr="00732606">
        <w:rPr>
          <w:rFonts w:ascii="Times New Roman" w:eastAsia="Times New Roman" w:hAnsi="Times New Roman" w:cs="Times New Roman"/>
          <w:sz w:val="24"/>
          <w:szCs w:val="24"/>
          <w:lang w:eastAsia="ru-RU"/>
        </w:rPr>
        <w:t xml:space="preserve">В случае прекращения действия государственной аккредитации по направлению подготовки, специальности, либо укрупненной группе специальностей и направлений подготовки высшего образования, либо области образования или вида профессиональной деятельности исходная организация обязана уведомить учредителя, обучающихся о причине, влекущей за собой необходимость перевода обучающихся, в письменной форме, а также разместить на своем сайте указанное уведомление в течение 5 рабочих дней с момента наступления указанного случая. </w:t>
      </w:r>
    </w:p>
    <w:p w:rsidR="001F6ECC" w:rsidRPr="00385821" w:rsidRDefault="001F6ECC" w:rsidP="001F6ECC">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732606" w:rsidRPr="00EC5136"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5" w:tooltip="Ссылка на КонсультантПлюс" w:history="1">
        <w:r w:rsidR="00EC5136" w:rsidRPr="00EC5136">
          <w:rPr>
            <w:rFonts w:ascii="Times New Roman" w:hAnsi="Times New Roman" w:cs="Times New Roman"/>
            <w:b/>
            <w:color w:val="0070C0"/>
            <w:sz w:val="28"/>
            <w:szCs w:val="24"/>
            <w:u w:val="single"/>
          </w:rPr>
          <w:t xml:space="preserve">Приказ Минобрнауки России от 09.08.2023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(Зарегистрировано в Минюсте России 17.08.2023 N 74827) </w:t>
        </w:r>
      </w:hyperlink>
    </w:p>
    <w:p w:rsidR="00EC5136" w:rsidRPr="00385821" w:rsidRDefault="00EC5136" w:rsidP="00385821">
      <w:pPr>
        <w:pStyle w:val="HTML"/>
        <w:shd w:val="clear" w:color="auto" w:fill="FFFFFF" w:themeFill="background1"/>
        <w:ind w:firstLine="567"/>
        <w:jc w:val="center"/>
        <w:rPr>
          <w:rFonts w:ascii="Times New Roman" w:hAnsi="Times New Roman" w:cs="Times New Roman"/>
          <w:sz w:val="24"/>
        </w:rPr>
      </w:pPr>
    </w:p>
    <w:p w:rsidR="0004738F" w:rsidRDefault="00F93FB6" w:rsidP="0004738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sidR="0004738F" w:rsidRPr="0004738F">
        <w:rPr>
          <w:rFonts w:ascii="Times New Roman" w:eastAsia="Times New Roman" w:hAnsi="Times New Roman" w:cs="Times New Roman"/>
          <w:b/>
          <w:sz w:val="24"/>
          <w:szCs w:val="24"/>
          <w:lang w:eastAsia="ru-RU"/>
        </w:rPr>
        <w:t>Детям лиц, принимающих или принимавших участие в СВО, предоставлено право на переход с платного обучения по образовательным программам среднего профессионального и высшего образования на бесплатное</w:t>
      </w:r>
    </w:p>
    <w:p w:rsidR="0004738F" w:rsidRDefault="0004738F" w:rsidP="0004738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4738F" w:rsidRDefault="0004738F" w:rsidP="0004738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4738F">
        <w:rPr>
          <w:rFonts w:ascii="Times New Roman" w:eastAsia="Times New Roman" w:hAnsi="Times New Roman" w:cs="Times New Roman"/>
          <w:sz w:val="24"/>
          <w:szCs w:val="24"/>
          <w:lang w:eastAsia="ru-RU"/>
        </w:rPr>
        <w:t xml:space="preserve">Также установлено, что участники СВО, не имеющие академической задолженности, дисциплинарных взысканий или задолженности по оплате обучения на момент подачи заявления на переход, переводятся на </w:t>
      </w:r>
      <w:hyperlink r:id="rId46" w:history="1">
        <w:r w:rsidRPr="0004738F">
          <w:rPr>
            <w:rFonts w:ascii="Times New Roman" w:eastAsia="Times New Roman" w:hAnsi="Times New Roman" w:cs="Times New Roman"/>
            <w:color w:val="0000FF"/>
            <w:sz w:val="24"/>
            <w:szCs w:val="24"/>
            <w:u w:val="single"/>
            <w:lang w:eastAsia="ru-RU"/>
          </w:rPr>
          <w:t>перераспределенные</w:t>
        </w:r>
      </w:hyperlink>
      <w:r w:rsidRPr="0004738F">
        <w:rPr>
          <w:rFonts w:ascii="Times New Roman" w:eastAsia="Times New Roman" w:hAnsi="Times New Roman" w:cs="Times New Roman"/>
          <w:sz w:val="24"/>
          <w:szCs w:val="24"/>
          <w:lang w:eastAsia="ru-RU"/>
        </w:rPr>
        <w:t xml:space="preserve"> вакантные бюджетные места. </w:t>
      </w:r>
    </w:p>
    <w:p w:rsidR="0004738F" w:rsidRPr="0004738F" w:rsidRDefault="0004738F" w:rsidP="0004738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4738F">
        <w:rPr>
          <w:rFonts w:ascii="Times New Roman" w:eastAsia="Times New Roman" w:hAnsi="Times New Roman" w:cs="Times New Roman"/>
          <w:sz w:val="24"/>
          <w:szCs w:val="24"/>
          <w:lang w:eastAsia="ru-RU"/>
        </w:rPr>
        <w:t xml:space="preserve">Участники СВО, желающие перейти на вакантное бюджетное место, представляют в образовательную организацию, в которой они обучаются, заявление на переход на имя руководителя образовательной организации и документ, подтверждающий участие в СВО (в случае отсутствия в личном деле обучающихся).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64B5" w:rsidRPr="00385821" w:rsidRDefault="00F964B5" w:rsidP="00F964B5">
      <w:pPr>
        <w:pStyle w:val="HTML"/>
        <w:shd w:val="clear" w:color="auto" w:fill="FFFFFF" w:themeFill="background1"/>
        <w:ind w:firstLine="567"/>
        <w:jc w:val="center"/>
        <w:rPr>
          <w:rFonts w:ascii="Times New Roman" w:hAnsi="Times New Roman" w:cs="Times New Roman"/>
          <w:b/>
          <w:color w:val="0070C0"/>
          <w:sz w:val="28"/>
          <w:u w:val="single"/>
        </w:rPr>
      </w:pPr>
    </w:p>
    <w:p w:rsidR="0004738F" w:rsidRDefault="0004738F" w:rsidP="00F964B5">
      <w:pPr>
        <w:pStyle w:val="HTML"/>
        <w:shd w:val="clear" w:color="auto" w:fill="FFFFFF" w:themeFill="background1"/>
        <w:ind w:firstLine="567"/>
        <w:jc w:val="center"/>
        <w:rPr>
          <w:rFonts w:asciiTheme="minorHAnsi" w:eastAsiaTheme="minorHAnsi" w:hAnsiTheme="minorHAnsi" w:cstheme="minorBidi"/>
          <w:i/>
          <w:iCs/>
          <w:color w:val="0000FF"/>
          <w:sz w:val="22"/>
          <w:szCs w:val="22"/>
          <w:u w:val="single"/>
          <w:lang w:eastAsia="en-US"/>
        </w:rPr>
      </w:pPr>
    </w:p>
    <w:p w:rsidR="00385821" w:rsidRPr="00385821" w:rsidRDefault="00385821" w:rsidP="00E25D70">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385821" w:rsidRPr="00527CAB"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7"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Минпросвещения России от 14.04.2023 N 271 "Об утверждении аккредитационных показателей,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(Зарегистрировано в Минюсте России 19.05.2023 N 73365) </w:t>
        </w:r>
      </w:hyperlink>
    </w:p>
    <w:p w:rsidR="00527CAB" w:rsidRPr="00527CAB"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8"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Минпросвещения России от 14.04.2023 N 271 "Об утверждении аккредитационных показателей,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(Зарегистрировано в Минюсте России 19.05.2023 N 73365) </w:t>
        </w:r>
      </w:hyperlink>
    </w:p>
    <w:p w:rsidR="00527CAB" w:rsidRPr="00527CAB"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49"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Минобрнауки России от 18.04.2023 N 409 "Об утверждении аккредитационных показателей по образовательным программам </w:t>
        </w:r>
        <w:r w:rsidR="00527CAB" w:rsidRPr="00527CAB">
          <w:rPr>
            <w:rFonts w:ascii="Times New Roman" w:hAnsi="Times New Roman" w:cs="Times New Roman"/>
            <w:b/>
            <w:color w:val="0070C0"/>
            <w:sz w:val="28"/>
            <w:szCs w:val="24"/>
            <w:u w:val="single"/>
          </w:rPr>
          <w:lastRenderedPageBreak/>
          <w:t xml:space="preserve">высшего образования, методики расчета и применения аккредитационных показателей по образовательным программам высшего образования" (Зарегистрировано в Минюсте России 19.05.2023 N 73363) </w:t>
        </w:r>
      </w:hyperlink>
    </w:p>
    <w:p w:rsidR="00527CAB" w:rsidRPr="00385821" w:rsidRDefault="00527CAB" w:rsidP="00385821">
      <w:pPr>
        <w:pStyle w:val="HTML"/>
        <w:shd w:val="clear" w:color="auto" w:fill="FFFFFF" w:themeFill="background1"/>
        <w:ind w:firstLine="567"/>
        <w:jc w:val="center"/>
        <w:rPr>
          <w:rFonts w:ascii="Times New Roman" w:hAnsi="Times New Roman" w:cs="Times New Roman"/>
          <w:sz w:val="24"/>
        </w:rPr>
      </w:pPr>
    </w:p>
    <w:p w:rsidR="00527CAB" w:rsidRDefault="00527CAB" w:rsidP="00527CAB">
      <w:pPr>
        <w:spacing w:after="0" w:line="240" w:lineRule="auto"/>
        <w:ind w:firstLine="540"/>
        <w:jc w:val="both"/>
        <w:rPr>
          <w:rFonts w:ascii="Times New Roman" w:eastAsia="Times New Roman" w:hAnsi="Times New Roman" w:cs="Times New Roman"/>
          <w:b/>
          <w:bCs/>
          <w:sz w:val="24"/>
          <w:szCs w:val="24"/>
          <w:lang w:eastAsia="ru-RU"/>
        </w:rPr>
      </w:pPr>
      <w:r w:rsidRPr="00527CAB">
        <w:rPr>
          <w:rFonts w:ascii="Times New Roman" w:eastAsia="Times New Roman" w:hAnsi="Times New Roman" w:cs="Times New Roman"/>
          <w:b/>
          <w:bCs/>
          <w:sz w:val="24"/>
          <w:szCs w:val="24"/>
          <w:lang w:eastAsia="ru-RU"/>
        </w:rPr>
        <w:t>Обновлены аккредитационные показатели по образовательным программам начального, основного и среднего общего образования, а также среднего профессионального и высшего образования</w:t>
      </w:r>
    </w:p>
    <w:p w:rsidR="00527CAB" w:rsidRDefault="00527CAB" w:rsidP="00527CAB">
      <w:pPr>
        <w:spacing w:after="0" w:line="240" w:lineRule="auto"/>
        <w:ind w:firstLine="540"/>
        <w:jc w:val="both"/>
        <w:rPr>
          <w:rFonts w:ascii="Times New Roman" w:eastAsia="Times New Roman" w:hAnsi="Times New Roman" w:cs="Times New Roman"/>
          <w:sz w:val="24"/>
          <w:szCs w:val="24"/>
          <w:lang w:eastAsia="ru-RU"/>
        </w:rPr>
      </w:pPr>
    </w:p>
    <w:p w:rsidR="00527CAB" w:rsidRPr="00527CAB" w:rsidRDefault="00527CAB" w:rsidP="00527CAB">
      <w:pPr>
        <w:spacing w:after="0" w:line="240" w:lineRule="auto"/>
        <w:ind w:firstLine="540"/>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 xml:space="preserve">Приводятся методики расчета и применения указанных аккредитационных показателей.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821" w:rsidRPr="00385821" w:rsidRDefault="00385821"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CF642F" w:rsidRDefault="00CF642F" w:rsidP="00385821">
      <w:pPr>
        <w:pStyle w:val="HTML"/>
        <w:shd w:val="clear" w:color="auto" w:fill="FFFFFF" w:themeFill="background1"/>
        <w:ind w:firstLine="567"/>
        <w:jc w:val="center"/>
      </w:pPr>
    </w:p>
    <w:p w:rsidR="00CF642F" w:rsidRDefault="00CF642F" w:rsidP="00385821">
      <w:pPr>
        <w:pStyle w:val="HTML"/>
        <w:shd w:val="clear" w:color="auto" w:fill="FFFFFF" w:themeFill="background1"/>
        <w:ind w:firstLine="567"/>
        <w:jc w:val="center"/>
      </w:pPr>
    </w:p>
    <w:p w:rsidR="00CF642F" w:rsidRDefault="00CF642F" w:rsidP="00E25D70">
      <w:pPr>
        <w:pStyle w:val="HTML"/>
        <w:shd w:val="clear" w:color="auto" w:fill="FFFFFF" w:themeFill="background1"/>
      </w:pPr>
    </w:p>
    <w:p w:rsidR="00CF642F" w:rsidRDefault="00CF642F" w:rsidP="00385821">
      <w:pPr>
        <w:pStyle w:val="HTML"/>
        <w:shd w:val="clear" w:color="auto" w:fill="FFFFFF" w:themeFill="background1"/>
        <w:ind w:firstLine="567"/>
        <w:jc w:val="center"/>
      </w:pPr>
    </w:p>
    <w:p w:rsidR="00385821" w:rsidRPr="00527CAB"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50" w:tooltip="Ссылка на КонсультантПлюс" w:history="1">
        <w:r w:rsidR="00527CAB" w:rsidRPr="00527CAB">
          <w:rPr>
            <w:rFonts w:ascii="Times New Roman" w:hAnsi="Times New Roman" w:cs="Times New Roman"/>
            <w:b/>
            <w:color w:val="0070C0"/>
            <w:sz w:val="28"/>
            <w:szCs w:val="24"/>
            <w:u w:val="single"/>
          </w:rPr>
          <w:t xml:space="preserve">Приказ Рособрнадзора N 660, Минпросвещения России N 306, Минобрнауки России N 448 от 24.04.2023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(Зарегистрировано в Минюсте России 29.05.2023 N 73563) </w:t>
        </w:r>
      </w:hyperlink>
    </w:p>
    <w:p w:rsidR="00527CAB" w:rsidRPr="00385821" w:rsidRDefault="00527CAB" w:rsidP="00385821">
      <w:pPr>
        <w:pStyle w:val="HTML"/>
        <w:shd w:val="clear" w:color="auto" w:fill="FFFFFF" w:themeFill="background1"/>
        <w:ind w:firstLine="567"/>
        <w:jc w:val="center"/>
        <w:rPr>
          <w:rFonts w:ascii="Times New Roman" w:hAnsi="Times New Roman" w:cs="Times New Roman"/>
          <w:sz w:val="24"/>
        </w:rPr>
      </w:pP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b/>
          <w:sz w:val="24"/>
          <w:szCs w:val="24"/>
          <w:lang w:eastAsia="ru-RU"/>
        </w:rPr>
        <w:t>Определен порядок осуществления Рособрнадзором, Минпросвещения России и Минобрнауки России аккредитационного мониторинга системы образования</w:t>
      </w: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Аккредитационному мониторингу подлежат образовательные организации, имеющие госаккредитацию образовательной деятельности, при наличии обучающихся, прошедших государственную итоговую аттестацию по соответствующим образовательным программам (кроме основных общеобразовательных программ начального общего образования), за исключением отдельных </w:t>
      </w:r>
      <w:hyperlink r:id="rId51" w:history="1">
        <w:r w:rsidRPr="00527CAB">
          <w:rPr>
            <w:rFonts w:ascii="Times New Roman" w:eastAsia="Times New Roman" w:hAnsi="Times New Roman" w:cs="Times New Roman"/>
            <w:color w:val="0000FF"/>
            <w:sz w:val="24"/>
            <w:szCs w:val="24"/>
            <w:u w:val="single"/>
            <w:lang w:eastAsia="ru-RU"/>
          </w:rPr>
          <w:t>организаций</w:t>
        </w:r>
      </w:hyperlink>
      <w:r w:rsidRPr="00527CAB">
        <w:rPr>
          <w:rFonts w:ascii="Times New Roman" w:eastAsia="Times New Roman" w:hAnsi="Times New Roman" w:cs="Times New Roman"/>
          <w:sz w:val="24"/>
          <w:szCs w:val="24"/>
          <w:lang w:eastAsia="ru-RU"/>
        </w:rPr>
        <w:t xml:space="preserve">. </w:t>
      </w: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Аккредитационный мониторинг проводится не реже 1 раза в 3 года. </w:t>
      </w: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Первый аккредитационный мониторинг проводится в 2023 году. </w:t>
      </w: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Установлены </w:t>
      </w:r>
      <w:hyperlink r:id="rId52" w:history="1">
        <w:r w:rsidRPr="00527CAB">
          <w:rPr>
            <w:rFonts w:ascii="Times New Roman" w:eastAsia="Times New Roman" w:hAnsi="Times New Roman" w:cs="Times New Roman"/>
            <w:color w:val="0000FF"/>
            <w:sz w:val="24"/>
            <w:szCs w:val="24"/>
            <w:u w:val="single"/>
            <w:lang w:eastAsia="ru-RU"/>
          </w:rPr>
          <w:t>сроки</w:t>
        </w:r>
      </w:hyperlink>
      <w:r w:rsidRPr="00527CAB">
        <w:rPr>
          <w:rFonts w:ascii="Times New Roman" w:eastAsia="Times New Roman" w:hAnsi="Times New Roman" w:cs="Times New Roman"/>
          <w:sz w:val="24"/>
          <w:szCs w:val="24"/>
          <w:lang w:eastAsia="ru-RU"/>
        </w:rPr>
        <w:t xml:space="preserve"> проведения аккредитационного мониторинга. </w:t>
      </w:r>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Приводятся показатели аккредитационного мониторинга и методики их расчета. </w:t>
      </w:r>
    </w:p>
    <w:p w:rsidR="00527CAB" w:rsidRP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sz w:val="24"/>
          <w:szCs w:val="24"/>
          <w:lang w:eastAsia="ru-RU"/>
        </w:rPr>
        <w:t xml:space="preserve">Результаты аккредитационного мониторинга системы образования размещаются на официальных сайтах Рособрнадзора, Минпросвещения России и Минобрнауки России в виде итогового </w:t>
      </w:r>
      <w:hyperlink r:id="rId53" w:history="1">
        <w:r w:rsidRPr="00527CAB">
          <w:rPr>
            <w:rFonts w:ascii="Times New Roman" w:eastAsia="Times New Roman" w:hAnsi="Times New Roman" w:cs="Times New Roman"/>
            <w:color w:val="0000FF"/>
            <w:sz w:val="24"/>
            <w:szCs w:val="24"/>
            <w:u w:val="single"/>
            <w:lang w:eastAsia="ru-RU"/>
          </w:rPr>
          <w:t>отчета</w:t>
        </w:r>
      </w:hyperlink>
      <w:r w:rsidRPr="00527CAB">
        <w:rPr>
          <w:rFonts w:ascii="Times New Roman" w:eastAsia="Times New Roman" w:hAnsi="Times New Roman" w:cs="Times New Roman"/>
          <w:sz w:val="24"/>
          <w:szCs w:val="24"/>
          <w:lang w:eastAsia="ru-RU"/>
        </w:rPr>
        <w:t xml:space="preserve">. </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Pr="00527CAB" w:rsidRDefault="005C5D5E" w:rsidP="00385821">
      <w:pPr>
        <w:pStyle w:val="HTML"/>
        <w:shd w:val="clear" w:color="auto" w:fill="FFFFFF" w:themeFill="background1"/>
        <w:ind w:firstLine="567"/>
        <w:jc w:val="center"/>
        <w:rPr>
          <w:rFonts w:ascii="Times New Roman" w:hAnsi="Times New Roman" w:cs="Times New Roman"/>
          <w:b/>
          <w:color w:val="0070C0"/>
          <w:sz w:val="28"/>
          <w:szCs w:val="24"/>
          <w:u w:val="single"/>
        </w:rPr>
      </w:pPr>
      <w:hyperlink r:id="rId54"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Минпросвещения России от 15.04.2022 N 243 (ред. от 02.12.2022) "Об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p>
    <w:p w:rsidR="00527CAB" w:rsidRPr="00385821" w:rsidRDefault="005C5D5E" w:rsidP="00385821">
      <w:pPr>
        <w:pStyle w:val="HTML"/>
        <w:shd w:val="clear" w:color="auto" w:fill="FFFFFF" w:themeFill="background1"/>
        <w:ind w:firstLine="567"/>
        <w:jc w:val="center"/>
        <w:rPr>
          <w:rFonts w:ascii="Times New Roman" w:hAnsi="Times New Roman" w:cs="Times New Roman"/>
          <w:sz w:val="24"/>
        </w:rPr>
      </w:pPr>
      <w:hyperlink r:id="rId55"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Минпросвещения России от 02.12.2022 N 1050 "О внесении изменений в приказ Министерства просвещения Российской Федерации от 15 апреля 2022 г. N 243 "Об утверждении Порядка формирования федерального перечня электронных образовательных ресурсов, </w:t>
        </w:r>
        <w:r w:rsidR="00527CAB" w:rsidRPr="00527CAB">
          <w:rPr>
            <w:rFonts w:ascii="Times New Roman" w:hAnsi="Times New Roman" w:cs="Times New Roman"/>
            <w:b/>
            <w:color w:val="0070C0"/>
            <w:sz w:val="28"/>
            <w:szCs w:val="24"/>
            <w:u w:val="single"/>
          </w:rPr>
          <w:lastRenderedPageBreak/>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p>
    <w:p w:rsidR="00CF642F" w:rsidRDefault="00CF642F"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Default="00527CAB"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27CAB">
        <w:rPr>
          <w:rFonts w:ascii="Times New Roman" w:eastAsia="Times New Roman" w:hAnsi="Times New Roman" w:cs="Times New Roman"/>
          <w:b/>
          <w:sz w:val="24"/>
          <w:szCs w:val="24"/>
          <w:lang w:eastAsia="ru-RU"/>
        </w:rPr>
        <w:t>Уточнен Порядок формирования федерального перечня электронных образовательных ресурсов, допущенных к использованию при реализации имеющих госаккредитацию образовательных программ начального общего, основного общего, среднего общего образования</w:t>
      </w:r>
    </w:p>
    <w:p w:rsidR="00527CAB" w:rsidRDefault="00527CAB"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P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Федеральный перечень будет включать в том числе перечень ЭОР, используемых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p w:rsidR="00385821" w:rsidRPr="00385821"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Кроме того, в федеральный перечень будет включаться информация о возможности использования таких ресурсов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среднего общего образования.</w:t>
      </w:r>
    </w:p>
    <w:p w:rsidR="005B6EC1" w:rsidRDefault="005B6EC1"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25D70" w:rsidRDefault="00E25D70" w:rsidP="00210346">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25D70" w:rsidRPr="00385821" w:rsidRDefault="00E25D70" w:rsidP="00527CAB">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527CAB" w:rsidRPr="00527CAB" w:rsidRDefault="005C5D5E" w:rsidP="00527CAB">
      <w:pPr>
        <w:pStyle w:val="HTML"/>
        <w:shd w:val="clear" w:color="auto" w:fill="FFFFFF" w:themeFill="background1"/>
        <w:ind w:firstLine="567"/>
        <w:jc w:val="center"/>
        <w:rPr>
          <w:rFonts w:ascii="Times New Roman" w:hAnsi="Times New Roman" w:cs="Times New Roman"/>
          <w:b/>
          <w:color w:val="0070C0"/>
          <w:sz w:val="28"/>
          <w:szCs w:val="24"/>
          <w:u w:val="single"/>
        </w:rPr>
      </w:pPr>
      <w:hyperlink r:id="rId56" w:tooltip="Ссылка на КонсультантПлюс" w:history="1">
        <w:r w:rsidR="00527CAB" w:rsidRPr="00527CAB">
          <w:rPr>
            <w:rFonts w:ascii="Times New Roman" w:hAnsi="Times New Roman" w:cs="Times New Roman"/>
            <w:b/>
            <w:color w:val="0070C0"/>
            <w:sz w:val="28"/>
            <w:szCs w:val="24"/>
            <w:u w:val="single"/>
          </w:rPr>
          <w:t xml:space="preserve">Приказ Минпросвещения России от 05.12.2022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(Зарегистрировано в Минюсте России 15.02.2023 N 72372) </w:t>
        </w:r>
      </w:hyperlink>
    </w:p>
    <w:p w:rsidR="00527CAB" w:rsidRPr="00385821" w:rsidRDefault="00527CAB" w:rsidP="00527CAB">
      <w:pPr>
        <w:pStyle w:val="HTML"/>
        <w:shd w:val="clear" w:color="auto" w:fill="FFFFFF" w:themeFill="background1"/>
        <w:ind w:firstLine="567"/>
        <w:jc w:val="center"/>
        <w:rPr>
          <w:rFonts w:ascii="Times New Roman" w:hAnsi="Times New Roman" w:cs="Times New Roman"/>
          <w:sz w:val="24"/>
        </w:rPr>
      </w:pPr>
    </w:p>
    <w:p w:rsidR="00CF642F" w:rsidRDefault="00CF642F" w:rsidP="00CF642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Pr>
          <w:rFonts w:ascii="Times New Roman" w:eastAsia="Times New Roman" w:hAnsi="Times New Roman" w:cs="Times New Roman"/>
          <w:b/>
          <w:color w:val="FF0000"/>
          <w:sz w:val="24"/>
          <w:szCs w:val="24"/>
          <w:lang w:eastAsia="ru-RU"/>
        </w:rPr>
        <w:t xml:space="preserve"> </w:t>
      </w:r>
      <w:r w:rsidR="00527CAB" w:rsidRPr="00527CAB">
        <w:rPr>
          <w:rFonts w:ascii="Times New Roman" w:eastAsia="Times New Roman" w:hAnsi="Times New Roman" w:cs="Times New Roman"/>
          <w:b/>
          <w:sz w:val="24"/>
          <w:szCs w:val="24"/>
          <w:lang w:eastAsia="ru-RU"/>
        </w:rPr>
        <w:t>Уточнен порядок разработки школами общеобразовательных программ</w:t>
      </w:r>
    </w:p>
    <w:p w:rsidR="00527CAB" w:rsidRDefault="00527CAB" w:rsidP="00CF642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7CAB">
        <w:rPr>
          <w:rFonts w:ascii="Times New Roman" w:eastAsia="Times New Roman" w:hAnsi="Times New Roman" w:cs="Times New Roman"/>
          <w:sz w:val="24"/>
          <w:szCs w:val="24"/>
          <w:lang w:eastAsia="ru-RU"/>
        </w:rPr>
        <w:t>В частности, предусмотрено право организации, осуществляющей образовательную деятельность по образовательным программам основного общего, среднего общего образования, при разработке соответствующей общеобразовательной программы перераспределить предусмотренное в федеральном учебном плане время на изучение учебных предметов, по которым не проводится ГИА,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CF642F" w:rsidRPr="00CF642F" w:rsidRDefault="00CF642F" w:rsidP="00CF642F">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Pr="00385821" w:rsidRDefault="00527CAB" w:rsidP="00527CAB">
      <w:pPr>
        <w:pStyle w:val="HTML"/>
        <w:shd w:val="clear" w:color="auto" w:fill="FFFFFF" w:themeFill="background1"/>
        <w:ind w:firstLine="567"/>
        <w:jc w:val="center"/>
        <w:rPr>
          <w:rFonts w:ascii="Times New Roman" w:hAnsi="Times New Roman" w:cs="Times New Roman"/>
          <w:b/>
          <w:color w:val="0070C0"/>
          <w:sz w:val="28"/>
          <w:u w:val="single"/>
        </w:rPr>
      </w:pPr>
    </w:p>
    <w:p w:rsidR="000A3615" w:rsidRDefault="000A3615"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E25D70" w:rsidRDefault="00E25D70" w:rsidP="00527CAB">
      <w:pPr>
        <w:pStyle w:val="HTML"/>
        <w:shd w:val="clear" w:color="auto" w:fill="FFFFFF" w:themeFill="background1"/>
        <w:ind w:firstLine="567"/>
        <w:jc w:val="center"/>
        <w:rPr>
          <w:rFonts w:ascii="Times New Roman" w:hAnsi="Times New Roman" w:cs="Times New Roman"/>
          <w:b/>
          <w:color w:val="0070C0"/>
          <w:sz w:val="28"/>
          <w:szCs w:val="24"/>
          <w:u w:val="single"/>
        </w:rPr>
      </w:pPr>
    </w:p>
    <w:p w:rsidR="00527CAB" w:rsidRPr="000A3615" w:rsidRDefault="005C5D5E" w:rsidP="00527CAB">
      <w:pPr>
        <w:pStyle w:val="HTML"/>
        <w:shd w:val="clear" w:color="auto" w:fill="FFFFFF" w:themeFill="background1"/>
        <w:ind w:firstLine="567"/>
        <w:jc w:val="center"/>
        <w:rPr>
          <w:rFonts w:ascii="Times New Roman" w:hAnsi="Times New Roman" w:cs="Times New Roman"/>
          <w:b/>
          <w:color w:val="0070C0"/>
          <w:sz w:val="28"/>
          <w:szCs w:val="24"/>
          <w:u w:val="single"/>
        </w:rPr>
      </w:pPr>
      <w:hyperlink r:id="rId57" w:tooltip="Ссылка на КонсультантПлюс" w:history="1">
        <w:r w:rsidR="000A3615" w:rsidRPr="000A3615">
          <w:rPr>
            <w:rFonts w:ascii="Times New Roman" w:hAnsi="Times New Roman" w:cs="Times New Roman"/>
            <w:b/>
            <w:color w:val="0070C0"/>
            <w:sz w:val="28"/>
            <w:szCs w:val="24"/>
            <w:u w:val="single"/>
          </w:rPr>
          <w:t xml:space="preserve">Приказ Минобрнауки России N 465, Минпросвещения России N 345 от 19.05.2022 "О признании утратившим силу приказа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17.06.2022 N 68888) </w:t>
        </w:r>
      </w:hyperlink>
    </w:p>
    <w:p w:rsidR="00527CAB" w:rsidRDefault="00527CAB"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25D70" w:rsidRDefault="00E25D70"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Default="00CF642F"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35EC6">
        <w:rPr>
          <w:rFonts w:ascii="Times New Roman" w:eastAsia="Times New Roman" w:hAnsi="Times New Roman" w:cs="Times New Roman"/>
          <w:b/>
          <w:color w:val="FF0000"/>
          <w:sz w:val="24"/>
          <w:szCs w:val="24"/>
          <w:lang w:eastAsia="ru-RU"/>
        </w:rPr>
        <w:t xml:space="preserve">Важно! </w:t>
      </w:r>
      <w:r>
        <w:rPr>
          <w:rFonts w:ascii="Times New Roman" w:eastAsia="Times New Roman" w:hAnsi="Times New Roman" w:cs="Times New Roman"/>
          <w:b/>
          <w:color w:val="FF0000"/>
          <w:sz w:val="24"/>
          <w:szCs w:val="24"/>
          <w:lang w:eastAsia="ru-RU"/>
        </w:rPr>
        <w:t xml:space="preserve"> </w:t>
      </w:r>
      <w:r w:rsidR="00527CAB" w:rsidRPr="00527CAB">
        <w:rPr>
          <w:rFonts w:ascii="Times New Roman" w:eastAsia="Times New Roman" w:hAnsi="Times New Roman" w:cs="Times New Roman"/>
          <w:b/>
          <w:sz w:val="24"/>
          <w:szCs w:val="24"/>
          <w:lang w:eastAsia="ru-RU"/>
        </w:rPr>
        <w:t>Утрачивает силу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A3615" w:rsidRDefault="000A3615" w:rsidP="00527CA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27CAB" w:rsidRDefault="00527CAB"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25D70" w:rsidRDefault="00E25D70"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25D70" w:rsidRDefault="00E25D70"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C5136" w:rsidRDefault="00EC5136"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C5136" w:rsidRPr="00527CAB" w:rsidRDefault="005C5D5E" w:rsidP="00EC5136">
      <w:pPr>
        <w:pStyle w:val="HTML"/>
        <w:shd w:val="clear" w:color="auto" w:fill="FFFFFF" w:themeFill="background1"/>
        <w:ind w:firstLine="567"/>
        <w:jc w:val="center"/>
        <w:rPr>
          <w:rFonts w:ascii="Times New Roman" w:hAnsi="Times New Roman" w:cs="Times New Roman"/>
          <w:b/>
          <w:color w:val="0070C0"/>
          <w:sz w:val="28"/>
          <w:szCs w:val="24"/>
          <w:u w:val="single"/>
        </w:rPr>
      </w:pPr>
      <w:hyperlink r:id="rId58" w:tooltip="Ссылка на КонсультантПлюс" w:history="1">
        <w:r w:rsidR="00EC5136" w:rsidRPr="00EC5136">
          <w:rPr>
            <w:rFonts w:ascii="Times New Roman" w:hAnsi="Times New Roman" w:cs="Times New Roman"/>
            <w:b/>
            <w:color w:val="0070C0"/>
            <w:sz w:val="28"/>
            <w:szCs w:val="24"/>
            <w:u w:val="single"/>
          </w:rPr>
          <w:t xml:space="preserve">Приказ Минпросвещения России от 03.08.2023 N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 (Зарегистрировано в Минюсте России 31.08.2023 N 75023) </w:t>
        </w:r>
        <w:r w:rsidR="00EC5136" w:rsidRPr="00527CAB">
          <w:rPr>
            <w:rFonts w:ascii="Times New Roman" w:hAnsi="Times New Roman" w:cs="Times New Roman"/>
            <w:b/>
            <w:color w:val="0070C0"/>
            <w:sz w:val="28"/>
            <w:szCs w:val="24"/>
            <w:u w:val="single"/>
          </w:rPr>
          <w:t xml:space="preserve"> </w:t>
        </w:r>
      </w:hyperlink>
    </w:p>
    <w:p w:rsidR="00EC5136" w:rsidRPr="00385821" w:rsidRDefault="00EC5136" w:rsidP="00EC5136">
      <w:pPr>
        <w:pStyle w:val="HTML"/>
        <w:shd w:val="clear" w:color="auto" w:fill="FFFFFF" w:themeFill="background1"/>
        <w:ind w:firstLine="567"/>
        <w:jc w:val="center"/>
        <w:rPr>
          <w:rFonts w:ascii="Times New Roman" w:hAnsi="Times New Roman" w:cs="Times New Roman"/>
          <w:sz w:val="24"/>
        </w:rPr>
      </w:pPr>
    </w:p>
    <w:p w:rsidR="00EC5136" w:rsidRPr="00EC5136" w:rsidRDefault="00EC5136" w:rsidP="00EC5136">
      <w:pPr>
        <w:spacing w:after="0" w:line="240" w:lineRule="auto"/>
        <w:ind w:firstLine="540"/>
        <w:jc w:val="both"/>
        <w:rPr>
          <w:rFonts w:ascii="Times New Roman" w:eastAsia="Times New Roman" w:hAnsi="Times New Roman" w:cs="Times New Roman"/>
          <w:sz w:val="24"/>
          <w:szCs w:val="24"/>
          <w:lang w:eastAsia="ru-RU"/>
        </w:rPr>
      </w:pPr>
      <w:r w:rsidRPr="00EC5136">
        <w:rPr>
          <w:rFonts w:ascii="Times New Roman" w:eastAsia="Times New Roman" w:hAnsi="Times New Roman" w:cs="Times New Roman"/>
          <w:b/>
          <w:bCs/>
          <w:sz w:val="24"/>
          <w:szCs w:val="24"/>
          <w:lang w:eastAsia="ru-RU"/>
        </w:rPr>
        <w:t>Установлены особенности организации образовательной деятельности в школах для обучающихся, слабо владеющих или не владеющих русским языком</w:t>
      </w:r>
      <w:r w:rsidRPr="00EC5136">
        <w:rPr>
          <w:rFonts w:ascii="Times New Roman" w:eastAsia="Times New Roman" w:hAnsi="Times New Roman" w:cs="Times New Roman"/>
          <w:sz w:val="24"/>
          <w:szCs w:val="24"/>
          <w:lang w:eastAsia="ru-RU"/>
        </w:rPr>
        <w:t xml:space="preserve"> </w:t>
      </w:r>
    </w:p>
    <w:p w:rsidR="00EC5136" w:rsidRDefault="00EC5136" w:rsidP="00EC5136">
      <w:pPr>
        <w:spacing w:after="0" w:line="240" w:lineRule="auto"/>
        <w:ind w:firstLine="540"/>
        <w:jc w:val="both"/>
        <w:rPr>
          <w:rFonts w:ascii="Times New Roman" w:eastAsia="Times New Roman" w:hAnsi="Times New Roman" w:cs="Times New Roman"/>
          <w:sz w:val="24"/>
          <w:szCs w:val="24"/>
          <w:lang w:eastAsia="ru-RU"/>
        </w:rPr>
      </w:pPr>
    </w:p>
    <w:p w:rsidR="00EC5136" w:rsidRPr="00EC5136" w:rsidRDefault="00EC5136" w:rsidP="00EC5136">
      <w:pPr>
        <w:spacing w:after="0" w:line="240" w:lineRule="auto"/>
        <w:ind w:firstLine="540"/>
        <w:jc w:val="both"/>
        <w:rPr>
          <w:rFonts w:ascii="Times New Roman" w:eastAsia="Times New Roman" w:hAnsi="Times New Roman" w:cs="Times New Roman"/>
          <w:sz w:val="24"/>
          <w:szCs w:val="24"/>
          <w:lang w:eastAsia="ru-RU"/>
        </w:rPr>
      </w:pPr>
      <w:r w:rsidRPr="00EC5136">
        <w:rPr>
          <w:rFonts w:ascii="Times New Roman" w:eastAsia="Times New Roman" w:hAnsi="Times New Roman" w:cs="Times New Roman"/>
          <w:sz w:val="24"/>
          <w:szCs w:val="24"/>
          <w:lang w:eastAsia="ru-RU"/>
        </w:rPr>
        <w:t xml:space="preserve">С целью удовлетворения образовательных потребностей и интересов таких обучающихся организации, осуществляющие образовательную деятельность,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 </w:t>
      </w:r>
    </w:p>
    <w:p w:rsidR="00EC5136" w:rsidRPr="00EC5136" w:rsidRDefault="00EC5136" w:rsidP="00EC5136">
      <w:pPr>
        <w:spacing w:after="0" w:line="240" w:lineRule="auto"/>
        <w:ind w:firstLine="540"/>
        <w:jc w:val="both"/>
        <w:rPr>
          <w:rFonts w:ascii="Times New Roman" w:eastAsia="Times New Roman" w:hAnsi="Times New Roman" w:cs="Times New Roman"/>
          <w:sz w:val="24"/>
          <w:szCs w:val="24"/>
          <w:lang w:eastAsia="ru-RU"/>
        </w:rPr>
      </w:pPr>
      <w:r w:rsidRPr="00EC5136">
        <w:rPr>
          <w:rFonts w:ascii="Times New Roman" w:eastAsia="Times New Roman" w:hAnsi="Times New Roman" w:cs="Times New Roman"/>
          <w:sz w:val="24"/>
          <w:szCs w:val="24"/>
          <w:lang w:eastAsia="ru-RU"/>
        </w:rPr>
        <w:t xml:space="preserve">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 осуществляющей образовательную деятельность. </w:t>
      </w:r>
    </w:p>
    <w:p w:rsidR="00116222" w:rsidRDefault="00116222" w:rsidP="00116222">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5D70" w:rsidRPr="00385821" w:rsidRDefault="00E25D70" w:rsidP="00116222">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210346" w:rsidRDefault="00210346"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E25D70" w:rsidRDefault="00E25D70"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p>
    <w:p w:rsidR="00116222" w:rsidRPr="00F93FB6" w:rsidRDefault="005C5D5E" w:rsidP="00116222">
      <w:pPr>
        <w:pStyle w:val="HTML"/>
        <w:shd w:val="clear" w:color="auto" w:fill="FFFFFF" w:themeFill="background1"/>
        <w:ind w:firstLine="567"/>
        <w:jc w:val="center"/>
        <w:rPr>
          <w:rFonts w:ascii="Times New Roman" w:eastAsiaTheme="minorHAnsi" w:hAnsi="Times New Roman" w:cs="Times New Roman"/>
          <w:b/>
          <w:color w:val="0070C0"/>
          <w:sz w:val="28"/>
          <w:szCs w:val="22"/>
          <w:u w:val="single"/>
          <w:lang w:eastAsia="en-US"/>
        </w:rPr>
      </w:pPr>
      <w:hyperlink r:id="rId59" w:tooltip="Ссылка на КонсультантПлюс" w:history="1">
        <w:r w:rsidR="00F93FB6" w:rsidRPr="00F93FB6">
          <w:rPr>
            <w:rFonts w:ascii="Times New Roman" w:eastAsiaTheme="minorHAnsi" w:hAnsi="Times New Roman" w:cs="Times New Roman"/>
            <w:b/>
            <w:color w:val="0070C0"/>
            <w:sz w:val="28"/>
            <w:szCs w:val="22"/>
            <w:u w:val="single"/>
            <w:lang w:eastAsia="en-US"/>
          </w:rPr>
          <w:t xml:space="preserve">Приказ Минпросвещения России от 06.04.2023 N 240 </w:t>
        </w:r>
      </w:hyperlink>
    </w:p>
    <w:p w:rsidR="00116222" w:rsidRDefault="00116222" w:rsidP="00116222">
      <w:pPr>
        <w:pStyle w:val="HTML"/>
        <w:shd w:val="clear" w:color="auto" w:fill="FFFFFF" w:themeFill="background1"/>
        <w:ind w:firstLine="567"/>
        <w:jc w:val="center"/>
        <w:rPr>
          <w:rFonts w:asciiTheme="minorHAnsi" w:eastAsiaTheme="minorHAnsi" w:hAnsiTheme="minorHAnsi" w:cstheme="minorBidi"/>
          <w:sz w:val="22"/>
          <w:szCs w:val="22"/>
          <w:lang w:eastAsia="en-US"/>
        </w:rPr>
      </w:pPr>
    </w:p>
    <w:p w:rsidR="00116222" w:rsidRDefault="00116222" w:rsidP="00116222">
      <w:pPr>
        <w:pStyle w:val="HTML"/>
        <w:shd w:val="clear" w:color="auto" w:fill="FFFFFF" w:themeFill="background1"/>
        <w:rPr>
          <w:rFonts w:ascii="Times New Roman" w:hAnsi="Times New Roman" w:cs="Times New Roman"/>
          <w:b/>
          <w:color w:val="0070C0"/>
          <w:sz w:val="28"/>
          <w:u w:val="single"/>
        </w:rPr>
      </w:pPr>
    </w:p>
    <w:p w:rsidR="00116222" w:rsidRPr="00114967" w:rsidRDefault="009E1C79" w:rsidP="00116222">
      <w:pPr>
        <w:pStyle w:val="HTML"/>
        <w:shd w:val="clear" w:color="auto" w:fill="FFFFFF" w:themeFill="background1"/>
        <w:ind w:firstLine="567"/>
        <w:rPr>
          <w:rFonts w:ascii="Times New Roman" w:hAnsi="Times New Roman" w:cs="Times New Roman"/>
          <w:b/>
          <w:color w:val="000000" w:themeColor="text1"/>
          <w:sz w:val="24"/>
          <w:szCs w:val="24"/>
          <w:u w:val="single"/>
        </w:rPr>
      </w:pPr>
      <w:r w:rsidRPr="00535EC6">
        <w:rPr>
          <w:rFonts w:ascii="Times New Roman" w:hAnsi="Times New Roman" w:cs="Times New Roman"/>
          <w:b/>
          <w:color w:val="FF0000"/>
          <w:sz w:val="24"/>
          <w:szCs w:val="24"/>
        </w:rPr>
        <w:t xml:space="preserve">Важно! </w:t>
      </w:r>
      <w:r>
        <w:rPr>
          <w:rFonts w:ascii="Times New Roman" w:hAnsi="Times New Roman" w:cs="Times New Roman"/>
          <w:b/>
          <w:color w:val="FF0000"/>
          <w:sz w:val="24"/>
          <w:szCs w:val="24"/>
        </w:rPr>
        <w:t xml:space="preserve"> </w:t>
      </w:r>
      <w:r w:rsidR="00116222" w:rsidRPr="00114967">
        <w:rPr>
          <w:rFonts w:ascii="Times New Roman" w:hAnsi="Times New Roman" w:cs="Times New Roman"/>
          <w:b/>
          <w:color w:val="000000" w:themeColor="text1"/>
          <w:sz w:val="24"/>
          <w:szCs w:val="24"/>
          <w:shd w:val="clear" w:color="auto" w:fill="FFFFFF"/>
        </w:rPr>
        <w:t xml:space="preserve">В российских школах с 1 сентября 2024 года вместо ОБЖ будет введен предмет «Основы безопасности и защита Родины». </w:t>
      </w:r>
      <w:r w:rsidR="00116222">
        <w:rPr>
          <w:rFonts w:ascii="Times New Roman" w:hAnsi="Times New Roman" w:cs="Times New Roman"/>
          <w:b/>
          <w:color w:val="000000" w:themeColor="text1"/>
          <w:sz w:val="24"/>
          <w:szCs w:val="24"/>
          <w:shd w:val="clear" w:color="auto" w:fill="FFFFFF"/>
        </w:rPr>
        <w:t>На данный момент</w:t>
      </w:r>
      <w:r w:rsidR="00116222" w:rsidRPr="00114967">
        <w:rPr>
          <w:rFonts w:ascii="Times New Roman" w:hAnsi="Times New Roman" w:cs="Times New Roman"/>
          <w:b/>
          <w:color w:val="000000" w:themeColor="text1"/>
          <w:sz w:val="24"/>
          <w:szCs w:val="24"/>
          <w:shd w:val="clear" w:color="auto" w:fill="FFFFFF"/>
        </w:rPr>
        <w:t xml:space="preserve"> курс находится в процессе подготовки.</w:t>
      </w:r>
    </w:p>
    <w:p w:rsidR="00116222" w:rsidRDefault="00116222" w:rsidP="00116222">
      <w:pPr>
        <w:pStyle w:val="HTML"/>
        <w:shd w:val="clear" w:color="auto" w:fill="FFFFFF" w:themeFill="background1"/>
        <w:ind w:firstLine="567"/>
        <w:rPr>
          <w:rFonts w:ascii="Open Sans" w:hAnsi="Open Sans"/>
          <w:color w:val="2C2F34"/>
          <w:sz w:val="23"/>
          <w:szCs w:val="23"/>
          <w:shd w:val="clear" w:color="auto" w:fill="FFFFFF"/>
        </w:rPr>
      </w:pPr>
    </w:p>
    <w:p w:rsidR="00116222" w:rsidRDefault="00116222" w:rsidP="00116222">
      <w:pPr>
        <w:pStyle w:val="HTML"/>
        <w:shd w:val="clear" w:color="auto" w:fill="FFFFFF" w:themeFill="background1"/>
        <w:ind w:firstLine="567"/>
        <w:rPr>
          <w:rFonts w:ascii="Open Sans" w:hAnsi="Open Sans"/>
          <w:color w:val="2C2F34"/>
          <w:sz w:val="23"/>
          <w:szCs w:val="23"/>
          <w:shd w:val="clear" w:color="auto" w:fill="FFFFFF"/>
        </w:rPr>
      </w:pPr>
    </w:p>
    <w:p w:rsidR="00116222" w:rsidRPr="000C722A" w:rsidRDefault="00116222" w:rsidP="00116222">
      <w:pPr>
        <w:pStyle w:val="HTML"/>
        <w:shd w:val="clear" w:color="auto" w:fill="FFFFFF" w:themeFill="background1"/>
        <w:ind w:firstLine="567"/>
        <w:rPr>
          <w:rFonts w:ascii="Times New Roman" w:hAnsi="Times New Roman" w:cs="Times New Roman"/>
          <w:color w:val="000000" w:themeColor="text1"/>
          <w:spacing w:val="-3"/>
          <w:sz w:val="24"/>
          <w:szCs w:val="24"/>
          <w:shd w:val="clear" w:color="auto" w:fill="FFFFFF"/>
        </w:rPr>
      </w:pPr>
      <w:r w:rsidRPr="000C722A">
        <w:rPr>
          <w:rFonts w:ascii="Times New Roman" w:hAnsi="Times New Roman" w:cs="Times New Roman"/>
          <w:color w:val="000000" w:themeColor="text1"/>
          <w:sz w:val="24"/>
          <w:szCs w:val="24"/>
          <w:shd w:val="clear" w:color="auto" w:fill="FFFFFF"/>
        </w:rPr>
        <w:t>Предмет «Основы безопасности и защита Родины» - своеобразный комплекс двух школьных дисциплин.</w:t>
      </w:r>
      <w:r w:rsidRPr="000C722A">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К основам безопасности жизнедеятельности</w:t>
      </w:r>
      <w:r w:rsidRPr="000C722A">
        <w:rPr>
          <w:rFonts w:ascii="Times New Roman" w:hAnsi="Times New Roman" w:cs="Times New Roman"/>
          <w:color w:val="000000" w:themeColor="text1"/>
          <w:sz w:val="24"/>
          <w:szCs w:val="24"/>
          <w:shd w:val="clear" w:color="auto" w:fill="FFFFFF"/>
        </w:rPr>
        <w:t xml:space="preserve"> будет добавлена расширенная программа начальной военной подготовки (НВП).</w:t>
      </w:r>
    </w:p>
    <w:p w:rsidR="00116222" w:rsidRPr="000C722A" w:rsidRDefault="00116222" w:rsidP="00116222">
      <w:pPr>
        <w:pStyle w:val="HTML"/>
        <w:shd w:val="clear" w:color="auto" w:fill="FFFFFF" w:themeFill="background1"/>
        <w:ind w:firstLine="567"/>
        <w:rPr>
          <w:rFonts w:ascii="Times New Roman" w:hAnsi="Times New Roman" w:cs="Times New Roman"/>
          <w:b/>
          <w:color w:val="000000" w:themeColor="text1"/>
          <w:sz w:val="24"/>
          <w:szCs w:val="24"/>
          <w:u w:val="single"/>
        </w:rPr>
      </w:pPr>
      <w:r w:rsidRPr="000C722A">
        <w:rPr>
          <w:rFonts w:ascii="Times New Roman" w:hAnsi="Times New Roman" w:cs="Times New Roman"/>
          <w:color w:val="000000" w:themeColor="text1"/>
          <w:sz w:val="24"/>
          <w:szCs w:val="24"/>
          <w:shd w:val="clear" w:color="auto" w:fill="FFFFFF"/>
        </w:rPr>
        <w:t>Сейчас планируется внести изменения в закон "Об образовании", чтобы переименовать предмет ОБЖ, а также скорректировать государственные образовательные стандарты "в части и содержания, и предметных результатов, личностных результатов, создать новые учебники.</w:t>
      </w:r>
      <w:r w:rsidRPr="000C722A">
        <w:rPr>
          <w:rFonts w:ascii="Times New Roman" w:hAnsi="Times New Roman" w:cs="Times New Roman"/>
          <w:b/>
          <w:color w:val="000000" w:themeColor="text1"/>
          <w:sz w:val="24"/>
          <w:szCs w:val="24"/>
          <w:u w:val="single"/>
        </w:rPr>
        <w:t xml:space="preserve"> </w:t>
      </w:r>
    </w:p>
    <w:p w:rsidR="00116222" w:rsidRPr="000C722A" w:rsidRDefault="00116222" w:rsidP="00116222">
      <w:pPr>
        <w:pStyle w:val="HTML"/>
        <w:shd w:val="clear" w:color="auto" w:fill="FFFFFF" w:themeFill="background1"/>
        <w:ind w:firstLine="567"/>
        <w:rPr>
          <w:rFonts w:ascii="Times New Roman" w:hAnsi="Times New Roman" w:cs="Times New Roman"/>
          <w:b/>
          <w:color w:val="000000" w:themeColor="text1"/>
          <w:sz w:val="24"/>
          <w:szCs w:val="24"/>
          <w:u w:val="single"/>
        </w:rPr>
      </w:pPr>
      <w:r w:rsidRPr="000C722A">
        <w:rPr>
          <w:rFonts w:ascii="Times New Roman" w:hAnsi="Times New Roman" w:cs="Times New Roman"/>
          <w:color w:val="000000" w:themeColor="text1"/>
          <w:sz w:val="24"/>
          <w:szCs w:val="24"/>
        </w:rPr>
        <w:t>С</w:t>
      </w:r>
      <w:r w:rsidRPr="000C722A">
        <w:rPr>
          <w:rFonts w:ascii="Times New Roman" w:hAnsi="Times New Roman" w:cs="Times New Roman"/>
          <w:color w:val="000000" w:themeColor="text1"/>
          <w:spacing w:val="-3"/>
          <w:sz w:val="24"/>
          <w:szCs w:val="24"/>
          <w:shd w:val="clear" w:color="auto" w:fill="FFFFFF"/>
        </w:rPr>
        <w:t>егодня уже создается рабочая группа по формированию новой учебной федеральной программы. В ней будут присутствовать не только специалисты сферы образования, но и представители Министерства обороны и МЧС. </w:t>
      </w:r>
    </w:p>
    <w:p w:rsidR="00116222" w:rsidRPr="00385821" w:rsidRDefault="00116222" w:rsidP="00116222">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222" w:rsidRDefault="00116222" w:rsidP="00116222">
      <w:pPr>
        <w:pStyle w:val="HTML"/>
        <w:shd w:val="clear" w:color="auto" w:fill="FFFFFF" w:themeFill="background1"/>
        <w:ind w:firstLine="567"/>
        <w:jc w:val="center"/>
        <w:rPr>
          <w:rFonts w:ascii="Times New Roman" w:hAnsi="Times New Roman" w:cs="Times New Roman"/>
          <w:b/>
          <w:color w:val="0070C0"/>
          <w:sz w:val="28"/>
          <w:u w:val="single"/>
        </w:rPr>
      </w:pPr>
    </w:p>
    <w:p w:rsidR="00116222" w:rsidRPr="00FE07D6" w:rsidRDefault="00116222" w:rsidP="00116222">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EC5136" w:rsidRPr="00FE07D6" w:rsidRDefault="00EC5136"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sectPr w:rsidR="00EC5136" w:rsidRPr="00FE07D6" w:rsidSect="00A66AE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A4"/>
    <w:rsid w:val="000172BC"/>
    <w:rsid w:val="00024544"/>
    <w:rsid w:val="00026BC3"/>
    <w:rsid w:val="00046CC5"/>
    <w:rsid w:val="0004738F"/>
    <w:rsid w:val="00047B3E"/>
    <w:rsid w:val="00060453"/>
    <w:rsid w:val="00063564"/>
    <w:rsid w:val="000738CF"/>
    <w:rsid w:val="00083315"/>
    <w:rsid w:val="000959B6"/>
    <w:rsid w:val="00095CAC"/>
    <w:rsid w:val="000A193E"/>
    <w:rsid w:val="000A3615"/>
    <w:rsid w:val="000A7492"/>
    <w:rsid w:val="000C320A"/>
    <w:rsid w:val="000C5AA5"/>
    <w:rsid w:val="000D146E"/>
    <w:rsid w:val="000D305F"/>
    <w:rsid w:val="000E0C19"/>
    <w:rsid w:val="000E52ED"/>
    <w:rsid w:val="000E5830"/>
    <w:rsid w:val="000E7F02"/>
    <w:rsid w:val="000F0440"/>
    <w:rsid w:val="00102A70"/>
    <w:rsid w:val="00115EEA"/>
    <w:rsid w:val="00116222"/>
    <w:rsid w:val="0012656E"/>
    <w:rsid w:val="00126A3A"/>
    <w:rsid w:val="001348BC"/>
    <w:rsid w:val="00161FD5"/>
    <w:rsid w:val="001635A9"/>
    <w:rsid w:val="00164B5B"/>
    <w:rsid w:val="00167851"/>
    <w:rsid w:val="00175F8F"/>
    <w:rsid w:val="00183482"/>
    <w:rsid w:val="00192977"/>
    <w:rsid w:val="00194639"/>
    <w:rsid w:val="001B1A6D"/>
    <w:rsid w:val="001B2A01"/>
    <w:rsid w:val="001B5466"/>
    <w:rsid w:val="001B567B"/>
    <w:rsid w:val="001C021F"/>
    <w:rsid w:val="001C089B"/>
    <w:rsid w:val="001C3D75"/>
    <w:rsid w:val="001D29B0"/>
    <w:rsid w:val="001E00F6"/>
    <w:rsid w:val="001F038B"/>
    <w:rsid w:val="001F5486"/>
    <w:rsid w:val="001F6ECC"/>
    <w:rsid w:val="00205E89"/>
    <w:rsid w:val="00210137"/>
    <w:rsid w:val="00210346"/>
    <w:rsid w:val="00213B86"/>
    <w:rsid w:val="002163F5"/>
    <w:rsid w:val="00231966"/>
    <w:rsid w:val="002368CD"/>
    <w:rsid w:val="00237F4F"/>
    <w:rsid w:val="00245A6F"/>
    <w:rsid w:val="00256B72"/>
    <w:rsid w:val="00275E02"/>
    <w:rsid w:val="002774C2"/>
    <w:rsid w:val="00292120"/>
    <w:rsid w:val="00293FB2"/>
    <w:rsid w:val="002950F0"/>
    <w:rsid w:val="002B27E1"/>
    <w:rsid w:val="002B43B5"/>
    <w:rsid w:val="002B547E"/>
    <w:rsid w:val="002C1A90"/>
    <w:rsid w:val="002C52E9"/>
    <w:rsid w:val="002D684A"/>
    <w:rsid w:val="002E4008"/>
    <w:rsid w:val="002E475A"/>
    <w:rsid w:val="002F01CC"/>
    <w:rsid w:val="003074CB"/>
    <w:rsid w:val="00311A28"/>
    <w:rsid w:val="00313D06"/>
    <w:rsid w:val="0031527A"/>
    <w:rsid w:val="00323532"/>
    <w:rsid w:val="0032750C"/>
    <w:rsid w:val="003402DC"/>
    <w:rsid w:val="00344EE8"/>
    <w:rsid w:val="003615E3"/>
    <w:rsid w:val="003619DE"/>
    <w:rsid w:val="003621CD"/>
    <w:rsid w:val="0036642D"/>
    <w:rsid w:val="00377068"/>
    <w:rsid w:val="00385602"/>
    <w:rsid w:val="00385821"/>
    <w:rsid w:val="00395585"/>
    <w:rsid w:val="003A214F"/>
    <w:rsid w:val="003A5D37"/>
    <w:rsid w:val="003C76CF"/>
    <w:rsid w:val="003D3A4D"/>
    <w:rsid w:val="003E5FD8"/>
    <w:rsid w:val="003F4097"/>
    <w:rsid w:val="003F5686"/>
    <w:rsid w:val="003F6B94"/>
    <w:rsid w:val="00402B8D"/>
    <w:rsid w:val="0040633F"/>
    <w:rsid w:val="004110DF"/>
    <w:rsid w:val="00424C00"/>
    <w:rsid w:val="00442258"/>
    <w:rsid w:val="00451396"/>
    <w:rsid w:val="00463DD5"/>
    <w:rsid w:val="00466F2A"/>
    <w:rsid w:val="00482195"/>
    <w:rsid w:val="00495658"/>
    <w:rsid w:val="00495F2D"/>
    <w:rsid w:val="004960DF"/>
    <w:rsid w:val="004A2C1E"/>
    <w:rsid w:val="004C080C"/>
    <w:rsid w:val="004C1FFA"/>
    <w:rsid w:val="004C5F3D"/>
    <w:rsid w:val="004D2B8B"/>
    <w:rsid w:val="004D560E"/>
    <w:rsid w:val="004D58C3"/>
    <w:rsid w:val="004E3B2C"/>
    <w:rsid w:val="004F76F4"/>
    <w:rsid w:val="00505183"/>
    <w:rsid w:val="005068BF"/>
    <w:rsid w:val="005111E5"/>
    <w:rsid w:val="00527CAB"/>
    <w:rsid w:val="00535EC6"/>
    <w:rsid w:val="00546D15"/>
    <w:rsid w:val="00551290"/>
    <w:rsid w:val="0055305F"/>
    <w:rsid w:val="00553646"/>
    <w:rsid w:val="005764D4"/>
    <w:rsid w:val="005771E4"/>
    <w:rsid w:val="005933C5"/>
    <w:rsid w:val="005A0106"/>
    <w:rsid w:val="005A2B58"/>
    <w:rsid w:val="005A522F"/>
    <w:rsid w:val="005B5A50"/>
    <w:rsid w:val="005B6EC1"/>
    <w:rsid w:val="005C24FF"/>
    <w:rsid w:val="005C5D5E"/>
    <w:rsid w:val="005C7EF4"/>
    <w:rsid w:val="005D17EF"/>
    <w:rsid w:val="005D48DB"/>
    <w:rsid w:val="005E035F"/>
    <w:rsid w:val="005E215C"/>
    <w:rsid w:val="005F7097"/>
    <w:rsid w:val="006111BF"/>
    <w:rsid w:val="0061311B"/>
    <w:rsid w:val="0062565E"/>
    <w:rsid w:val="00631055"/>
    <w:rsid w:val="006353CA"/>
    <w:rsid w:val="00655357"/>
    <w:rsid w:val="0065584D"/>
    <w:rsid w:val="00657D2A"/>
    <w:rsid w:val="00664CA1"/>
    <w:rsid w:val="00665E9D"/>
    <w:rsid w:val="00667DC7"/>
    <w:rsid w:val="00671BF6"/>
    <w:rsid w:val="0067252F"/>
    <w:rsid w:val="00674E13"/>
    <w:rsid w:val="006772EE"/>
    <w:rsid w:val="006879DC"/>
    <w:rsid w:val="00691EFA"/>
    <w:rsid w:val="006A5625"/>
    <w:rsid w:val="006B06D1"/>
    <w:rsid w:val="006B3DD6"/>
    <w:rsid w:val="006B7D59"/>
    <w:rsid w:val="006D5E14"/>
    <w:rsid w:val="006E4805"/>
    <w:rsid w:val="00700857"/>
    <w:rsid w:val="00732606"/>
    <w:rsid w:val="00734BC1"/>
    <w:rsid w:val="00736F00"/>
    <w:rsid w:val="00766807"/>
    <w:rsid w:val="00786E3B"/>
    <w:rsid w:val="007A1106"/>
    <w:rsid w:val="007A7A54"/>
    <w:rsid w:val="007C3ACA"/>
    <w:rsid w:val="007E0D31"/>
    <w:rsid w:val="007E5860"/>
    <w:rsid w:val="007F0D85"/>
    <w:rsid w:val="007F30FB"/>
    <w:rsid w:val="007F51AC"/>
    <w:rsid w:val="007F5866"/>
    <w:rsid w:val="0081298F"/>
    <w:rsid w:val="00812A88"/>
    <w:rsid w:val="00824377"/>
    <w:rsid w:val="00825BBA"/>
    <w:rsid w:val="008338A0"/>
    <w:rsid w:val="00834A5E"/>
    <w:rsid w:val="00835248"/>
    <w:rsid w:val="00837E91"/>
    <w:rsid w:val="008421D0"/>
    <w:rsid w:val="00850E1A"/>
    <w:rsid w:val="00861243"/>
    <w:rsid w:val="00882F26"/>
    <w:rsid w:val="00883428"/>
    <w:rsid w:val="008A7F2A"/>
    <w:rsid w:val="008B4DE5"/>
    <w:rsid w:val="008D2A18"/>
    <w:rsid w:val="008E7939"/>
    <w:rsid w:val="008F621E"/>
    <w:rsid w:val="00902F50"/>
    <w:rsid w:val="00920D3D"/>
    <w:rsid w:val="009443EA"/>
    <w:rsid w:val="0096103F"/>
    <w:rsid w:val="009644E8"/>
    <w:rsid w:val="00972131"/>
    <w:rsid w:val="00981348"/>
    <w:rsid w:val="00981457"/>
    <w:rsid w:val="009A0739"/>
    <w:rsid w:val="009A07B8"/>
    <w:rsid w:val="009A0D02"/>
    <w:rsid w:val="009A51FC"/>
    <w:rsid w:val="009A6A94"/>
    <w:rsid w:val="009A7D83"/>
    <w:rsid w:val="009D0E20"/>
    <w:rsid w:val="009D5278"/>
    <w:rsid w:val="009D5A8A"/>
    <w:rsid w:val="009E1C79"/>
    <w:rsid w:val="009E3679"/>
    <w:rsid w:val="009F05D0"/>
    <w:rsid w:val="00A17487"/>
    <w:rsid w:val="00A2199D"/>
    <w:rsid w:val="00A37444"/>
    <w:rsid w:val="00A4683A"/>
    <w:rsid w:val="00A47179"/>
    <w:rsid w:val="00A651D5"/>
    <w:rsid w:val="00A66AE5"/>
    <w:rsid w:val="00A72628"/>
    <w:rsid w:val="00A807CE"/>
    <w:rsid w:val="00A8789D"/>
    <w:rsid w:val="00AA12E5"/>
    <w:rsid w:val="00AA24E9"/>
    <w:rsid w:val="00AA5E71"/>
    <w:rsid w:val="00AB4E0E"/>
    <w:rsid w:val="00AC3D88"/>
    <w:rsid w:val="00AD5181"/>
    <w:rsid w:val="00B06411"/>
    <w:rsid w:val="00B15207"/>
    <w:rsid w:val="00B220C8"/>
    <w:rsid w:val="00B23F27"/>
    <w:rsid w:val="00B3113E"/>
    <w:rsid w:val="00B343CE"/>
    <w:rsid w:val="00B34B1E"/>
    <w:rsid w:val="00B50430"/>
    <w:rsid w:val="00B66B45"/>
    <w:rsid w:val="00B71D19"/>
    <w:rsid w:val="00B85279"/>
    <w:rsid w:val="00B86772"/>
    <w:rsid w:val="00B93F97"/>
    <w:rsid w:val="00B96B4C"/>
    <w:rsid w:val="00BA437A"/>
    <w:rsid w:val="00BC5093"/>
    <w:rsid w:val="00BE742C"/>
    <w:rsid w:val="00BF2C1C"/>
    <w:rsid w:val="00BF51D8"/>
    <w:rsid w:val="00C11495"/>
    <w:rsid w:val="00C2113F"/>
    <w:rsid w:val="00C32124"/>
    <w:rsid w:val="00C32A14"/>
    <w:rsid w:val="00C37180"/>
    <w:rsid w:val="00C43F4B"/>
    <w:rsid w:val="00C63825"/>
    <w:rsid w:val="00C83300"/>
    <w:rsid w:val="00C86020"/>
    <w:rsid w:val="00C92515"/>
    <w:rsid w:val="00C96E12"/>
    <w:rsid w:val="00CA1EA5"/>
    <w:rsid w:val="00CB7EE5"/>
    <w:rsid w:val="00CC0BFD"/>
    <w:rsid w:val="00CC0F20"/>
    <w:rsid w:val="00CF1A1F"/>
    <w:rsid w:val="00CF642F"/>
    <w:rsid w:val="00CF76F3"/>
    <w:rsid w:val="00CF7BB5"/>
    <w:rsid w:val="00D1253E"/>
    <w:rsid w:val="00D17647"/>
    <w:rsid w:val="00D2300B"/>
    <w:rsid w:val="00D43CBC"/>
    <w:rsid w:val="00D47883"/>
    <w:rsid w:val="00D47D7B"/>
    <w:rsid w:val="00D632A4"/>
    <w:rsid w:val="00D67767"/>
    <w:rsid w:val="00D67AB1"/>
    <w:rsid w:val="00D74BF4"/>
    <w:rsid w:val="00D8080D"/>
    <w:rsid w:val="00D85371"/>
    <w:rsid w:val="00D8613A"/>
    <w:rsid w:val="00D91397"/>
    <w:rsid w:val="00DB3884"/>
    <w:rsid w:val="00DB3C42"/>
    <w:rsid w:val="00DB4CDF"/>
    <w:rsid w:val="00DD6BAB"/>
    <w:rsid w:val="00DF20D1"/>
    <w:rsid w:val="00DF557C"/>
    <w:rsid w:val="00E07282"/>
    <w:rsid w:val="00E1290F"/>
    <w:rsid w:val="00E1496C"/>
    <w:rsid w:val="00E16D64"/>
    <w:rsid w:val="00E214C6"/>
    <w:rsid w:val="00E235ED"/>
    <w:rsid w:val="00E25D70"/>
    <w:rsid w:val="00E30E7E"/>
    <w:rsid w:val="00E34456"/>
    <w:rsid w:val="00E34714"/>
    <w:rsid w:val="00E42002"/>
    <w:rsid w:val="00E43EDE"/>
    <w:rsid w:val="00E4536D"/>
    <w:rsid w:val="00E95877"/>
    <w:rsid w:val="00EA016B"/>
    <w:rsid w:val="00EB372C"/>
    <w:rsid w:val="00EB4835"/>
    <w:rsid w:val="00EC5136"/>
    <w:rsid w:val="00ED593A"/>
    <w:rsid w:val="00EE5916"/>
    <w:rsid w:val="00EF4584"/>
    <w:rsid w:val="00F03F50"/>
    <w:rsid w:val="00F16D49"/>
    <w:rsid w:val="00F3591F"/>
    <w:rsid w:val="00F37D13"/>
    <w:rsid w:val="00F44B8B"/>
    <w:rsid w:val="00F53AE0"/>
    <w:rsid w:val="00F55021"/>
    <w:rsid w:val="00F64DFF"/>
    <w:rsid w:val="00F6565B"/>
    <w:rsid w:val="00F67DAC"/>
    <w:rsid w:val="00F81C87"/>
    <w:rsid w:val="00F87980"/>
    <w:rsid w:val="00F93FB6"/>
    <w:rsid w:val="00F94E20"/>
    <w:rsid w:val="00F955AB"/>
    <w:rsid w:val="00F964B5"/>
    <w:rsid w:val="00FB04C1"/>
    <w:rsid w:val="00FB4292"/>
    <w:rsid w:val="00FB44AD"/>
    <w:rsid w:val="00FC1AE6"/>
    <w:rsid w:val="00FC3971"/>
    <w:rsid w:val="00FC7D25"/>
    <w:rsid w:val="00FE07D6"/>
    <w:rsid w:val="00FE6159"/>
    <w:rsid w:val="00FF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B2C"/>
    <w:rPr>
      <w:color w:val="0000FF"/>
      <w:u w:val="single"/>
    </w:rPr>
  </w:style>
  <w:style w:type="paragraph" w:styleId="HTML">
    <w:name w:val="HTML Preformatted"/>
    <w:basedOn w:val="a"/>
    <w:link w:val="HTML0"/>
    <w:uiPriority w:val="99"/>
    <w:unhideWhenUsed/>
    <w:rsid w:val="004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3B2C"/>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2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120"/>
    <w:rPr>
      <w:rFonts w:ascii="Tahoma" w:hAnsi="Tahoma" w:cs="Tahoma"/>
      <w:sz w:val="16"/>
      <w:szCs w:val="16"/>
    </w:rPr>
  </w:style>
  <w:style w:type="paragraph" w:styleId="a6">
    <w:name w:val="List Paragraph"/>
    <w:basedOn w:val="a"/>
    <w:uiPriority w:val="34"/>
    <w:qFormat/>
    <w:rsid w:val="0011622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B2C"/>
    <w:rPr>
      <w:color w:val="0000FF"/>
      <w:u w:val="single"/>
    </w:rPr>
  </w:style>
  <w:style w:type="paragraph" w:styleId="HTML">
    <w:name w:val="HTML Preformatted"/>
    <w:basedOn w:val="a"/>
    <w:link w:val="HTML0"/>
    <w:uiPriority w:val="99"/>
    <w:unhideWhenUsed/>
    <w:rsid w:val="004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3B2C"/>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2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120"/>
    <w:rPr>
      <w:rFonts w:ascii="Tahoma" w:hAnsi="Tahoma" w:cs="Tahoma"/>
      <w:sz w:val="16"/>
      <w:szCs w:val="16"/>
    </w:rPr>
  </w:style>
  <w:style w:type="paragraph" w:styleId="a6">
    <w:name w:val="List Paragraph"/>
    <w:basedOn w:val="a"/>
    <w:uiPriority w:val="34"/>
    <w:qFormat/>
    <w:rsid w:val="0011622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94">
      <w:bodyDiv w:val="1"/>
      <w:marLeft w:val="0"/>
      <w:marRight w:val="0"/>
      <w:marTop w:val="0"/>
      <w:marBottom w:val="0"/>
      <w:divBdr>
        <w:top w:val="none" w:sz="0" w:space="0" w:color="auto"/>
        <w:left w:val="none" w:sz="0" w:space="0" w:color="auto"/>
        <w:bottom w:val="none" w:sz="0" w:space="0" w:color="auto"/>
        <w:right w:val="none" w:sz="0" w:space="0" w:color="auto"/>
      </w:divBdr>
    </w:div>
    <w:div w:id="5643347">
      <w:bodyDiv w:val="1"/>
      <w:marLeft w:val="0"/>
      <w:marRight w:val="0"/>
      <w:marTop w:val="0"/>
      <w:marBottom w:val="0"/>
      <w:divBdr>
        <w:top w:val="none" w:sz="0" w:space="0" w:color="auto"/>
        <w:left w:val="none" w:sz="0" w:space="0" w:color="auto"/>
        <w:bottom w:val="none" w:sz="0" w:space="0" w:color="auto"/>
        <w:right w:val="none" w:sz="0" w:space="0" w:color="auto"/>
      </w:divBdr>
    </w:div>
    <w:div w:id="11154044">
      <w:bodyDiv w:val="1"/>
      <w:marLeft w:val="0"/>
      <w:marRight w:val="0"/>
      <w:marTop w:val="0"/>
      <w:marBottom w:val="0"/>
      <w:divBdr>
        <w:top w:val="none" w:sz="0" w:space="0" w:color="auto"/>
        <w:left w:val="none" w:sz="0" w:space="0" w:color="auto"/>
        <w:bottom w:val="none" w:sz="0" w:space="0" w:color="auto"/>
        <w:right w:val="none" w:sz="0" w:space="0" w:color="auto"/>
      </w:divBdr>
    </w:div>
    <w:div w:id="14967017">
      <w:bodyDiv w:val="1"/>
      <w:marLeft w:val="0"/>
      <w:marRight w:val="0"/>
      <w:marTop w:val="0"/>
      <w:marBottom w:val="0"/>
      <w:divBdr>
        <w:top w:val="none" w:sz="0" w:space="0" w:color="auto"/>
        <w:left w:val="none" w:sz="0" w:space="0" w:color="auto"/>
        <w:bottom w:val="none" w:sz="0" w:space="0" w:color="auto"/>
        <w:right w:val="none" w:sz="0" w:space="0" w:color="auto"/>
      </w:divBdr>
    </w:div>
    <w:div w:id="15036173">
      <w:bodyDiv w:val="1"/>
      <w:marLeft w:val="0"/>
      <w:marRight w:val="0"/>
      <w:marTop w:val="0"/>
      <w:marBottom w:val="0"/>
      <w:divBdr>
        <w:top w:val="none" w:sz="0" w:space="0" w:color="auto"/>
        <w:left w:val="none" w:sz="0" w:space="0" w:color="auto"/>
        <w:bottom w:val="none" w:sz="0" w:space="0" w:color="auto"/>
        <w:right w:val="none" w:sz="0" w:space="0" w:color="auto"/>
      </w:divBdr>
    </w:div>
    <w:div w:id="23990453">
      <w:bodyDiv w:val="1"/>
      <w:marLeft w:val="0"/>
      <w:marRight w:val="0"/>
      <w:marTop w:val="0"/>
      <w:marBottom w:val="0"/>
      <w:divBdr>
        <w:top w:val="none" w:sz="0" w:space="0" w:color="auto"/>
        <w:left w:val="none" w:sz="0" w:space="0" w:color="auto"/>
        <w:bottom w:val="none" w:sz="0" w:space="0" w:color="auto"/>
        <w:right w:val="none" w:sz="0" w:space="0" w:color="auto"/>
      </w:divBdr>
    </w:div>
    <w:div w:id="34500614">
      <w:bodyDiv w:val="1"/>
      <w:marLeft w:val="0"/>
      <w:marRight w:val="0"/>
      <w:marTop w:val="0"/>
      <w:marBottom w:val="0"/>
      <w:divBdr>
        <w:top w:val="none" w:sz="0" w:space="0" w:color="auto"/>
        <w:left w:val="none" w:sz="0" w:space="0" w:color="auto"/>
        <w:bottom w:val="none" w:sz="0" w:space="0" w:color="auto"/>
        <w:right w:val="none" w:sz="0" w:space="0" w:color="auto"/>
      </w:divBdr>
    </w:div>
    <w:div w:id="37556139">
      <w:bodyDiv w:val="1"/>
      <w:marLeft w:val="0"/>
      <w:marRight w:val="0"/>
      <w:marTop w:val="0"/>
      <w:marBottom w:val="0"/>
      <w:divBdr>
        <w:top w:val="none" w:sz="0" w:space="0" w:color="auto"/>
        <w:left w:val="none" w:sz="0" w:space="0" w:color="auto"/>
        <w:bottom w:val="none" w:sz="0" w:space="0" w:color="auto"/>
        <w:right w:val="none" w:sz="0" w:space="0" w:color="auto"/>
      </w:divBdr>
    </w:div>
    <w:div w:id="41365563">
      <w:bodyDiv w:val="1"/>
      <w:marLeft w:val="0"/>
      <w:marRight w:val="0"/>
      <w:marTop w:val="0"/>
      <w:marBottom w:val="0"/>
      <w:divBdr>
        <w:top w:val="none" w:sz="0" w:space="0" w:color="auto"/>
        <w:left w:val="none" w:sz="0" w:space="0" w:color="auto"/>
        <w:bottom w:val="none" w:sz="0" w:space="0" w:color="auto"/>
        <w:right w:val="none" w:sz="0" w:space="0" w:color="auto"/>
      </w:divBdr>
    </w:div>
    <w:div w:id="45759847">
      <w:bodyDiv w:val="1"/>
      <w:marLeft w:val="0"/>
      <w:marRight w:val="0"/>
      <w:marTop w:val="0"/>
      <w:marBottom w:val="0"/>
      <w:divBdr>
        <w:top w:val="none" w:sz="0" w:space="0" w:color="auto"/>
        <w:left w:val="none" w:sz="0" w:space="0" w:color="auto"/>
        <w:bottom w:val="none" w:sz="0" w:space="0" w:color="auto"/>
        <w:right w:val="none" w:sz="0" w:space="0" w:color="auto"/>
      </w:divBdr>
    </w:div>
    <w:div w:id="51121042">
      <w:bodyDiv w:val="1"/>
      <w:marLeft w:val="0"/>
      <w:marRight w:val="0"/>
      <w:marTop w:val="0"/>
      <w:marBottom w:val="0"/>
      <w:divBdr>
        <w:top w:val="none" w:sz="0" w:space="0" w:color="auto"/>
        <w:left w:val="none" w:sz="0" w:space="0" w:color="auto"/>
        <w:bottom w:val="none" w:sz="0" w:space="0" w:color="auto"/>
        <w:right w:val="none" w:sz="0" w:space="0" w:color="auto"/>
      </w:divBdr>
    </w:div>
    <w:div w:id="66654708">
      <w:bodyDiv w:val="1"/>
      <w:marLeft w:val="0"/>
      <w:marRight w:val="0"/>
      <w:marTop w:val="0"/>
      <w:marBottom w:val="0"/>
      <w:divBdr>
        <w:top w:val="none" w:sz="0" w:space="0" w:color="auto"/>
        <w:left w:val="none" w:sz="0" w:space="0" w:color="auto"/>
        <w:bottom w:val="none" w:sz="0" w:space="0" w:color="auto"/>
        <w:right w:val="none" w:sz="0" w:space="0" w:color="auto"/>
      </w:divBdr>
    </w:div>
    <w:div w:id="75179091">
      <w:bodyDiv w:val="1"/>
      <w:marLeft w:val="0"/>
      <w:marRight w:val="0"/>
      <w:marTop w:val="0"/>
      <w:marBottom w:val="0"/>
      <w:divBdr>
        <w:top w:val="none" w:sz="0" w:space="0" w:color="auto"/>
        <w:left w:val="none" w:sz="0" w:space="0" w:color="auto"/>
        <w:bottom w:val="none" w:sz="0" w:space="0" w:color="auto"/>
        <w:right w:val="none" w:sz="0" w:space="0" w:color="auto"/>
      </w:divBdr>
    </w:div>
    <w:div w:id="75634695">
      <w:bodyDiv w:val="1"/>
      <w:marLeft w:val="0"/>
      <w:marRight w:val="0"/>
      <w:marTop w:val="0"/>
      <w:marBottom w:val="0"/>
      <w:divBdr>
        <w:top w:val="none" w:sz="0" w:space="0" w:color="auto"/>
        <w:left w:val="none" w:sz="0" w:space="0" w:color="auto"/>
        <w:bottom w:val="none" w:sz="0" w:space="0" w:color="auto"/>
        <w:right w:val="none" w:sz="0" w:space="0" w:color="auto"/>
      </w:divBdr>
    </w:div>
    <w:div w:id="84112147">
      <w:bodyDiv w:val="1"/>
      <w:marLeft w:val="0"/>
      <w:marRight w:val="0"/>
      <w:marTop w:val="0"/>
      <w:marBottom w:val="0"/>
      <w:divBdr>
        <w:top w:val="none" w:sz="0" w:space="0" w:color="auto"/>
        <w:left w:val="none" w:sz="0" w:space="0" w:color="auto"/>
        <w:bottom w:val="none" w:sz="0" w:space="0" w:color="auto"/>
        <w:right w:val="none" w:sz="0" w:space="0" w:color="auto"/>
      </w:divBdr>
    </w:div>
    <w:div w:id="87579356">
      <w:bodyDiv w:val="1"/>
      <w:marLeft w:val="0"/>
      <w:marRight w:val="0"/>
      <w:marTop w:val="0"/>
      <w:marBottom w:val="0"/>
      <w:divBdr>
        <w:top w:val="none" w:sz="0" w:space="0" w:color="auto"/>
        <w:left w:val="none" w:sz="0" w:space="0" w:color="auto"/>
        <w:bottom w:val="none" w:sz="0" w:space="0" w:color="auto"/>
        <w:right w:val="none" w:sz="0" w:space="0" w:color="auto"/>
      </w:divBdr>
    </w:div>
    <w:div w:id="97146900">
      <w:bodyDiv w:val="1"/>
      <w:marLeft w:val="0"/>
      <w:marRight w:val="0"/>
      <w:marTop w:val="0"/>
      <w:marBottom w:val="0"/>
      <w:divBdr>
        <w:top w:val="none" w:sz="0" w:space="0" w:color="auto"/>
        <w:left w:val="none" w:sz="0" w:space="0" w:color="auto"/>
        <w:bottom w:val="none" w:sz="0" w:space="0" w:color="auto"/>
        <w:right w:val="none" w:sz="0" w:space="0" w:color="auto"/>
      </w:divBdr>
    </w:div>
    <w:div w:id="106123418">
      <w:bodyDiv w:val="1"/>
      <w:marLeft w:val="0"/>
      <w:marRight w:val="0"/>
      <w:marTop w:val="0"/>
      <w:marBottom w:val="0"/>
      <w:divBdr>
        <w:top w:val="none" w:sz="0" w:space="0" w:color="auto"/>
        <w:left w:val="none" w:sz="0" w:space="0" w:color="auto"/>
        <w:bottom w:val="none" w:sz="0" w:space="0" w:color="auto"/>
        <w:right w:val="none" w:sz="0" w:space="0" w:color="auto"/>
      </w:divBdr>
    </w:div>
    <w:div w:id="111562387">
      <w:bodyDiv w:val="1"/>
      <w:marLeft w:val="0"/>
      <w:marRight w:val="0"/>
      <w:marTop w:val="0"/>
      <w:marBottom w:val="0"/>
      <w:divBdr>
        <w:top w:val="none" w:sz="0" w:space="0" w:color="auto"/>
        <w:left w:val="none" w:sz="0" w:space="0" w:color="auto"/>
        <w:bottom w:val="none" w:sz="0" w:space="0" w:color="auto"/>
        <w:right w:val="none" w:sz="0" w:space="0" w:color="auto"/>
      </w:divBdr>
    </w:div>
    <w:div w:id="146560300">
      <w:bodyDiv w:val="1"/>
      <w:marLeft w:val="0"/>
      <w:marRight w:val="0"/>
      <w:marTop w:val="0"/>
      <w:marBottom w:val="0"/>
      <w:divBdr>
        <w:top w:val="none" w:sz="0" w:space="0" w:color="auto"/>
        <w:left w:val="none" w:sz="0" w:space="0" w:color="auto"/>
        <w:bottom w:val="none" w:sz="0" w:space="0" w:color="auto"/>
        <w:right w:val="none" w:sz="0" w:space="0" w:color="auto"/>
      </w:divBdr>
    </w:div>
    <w:div w:id="188223741">
      <w:bodyDiv w:val="1"/>
      <w:marLeft w:val="0"/>
      <w:marRight w:val="0"/>
      <w:marTop w:val="0"/>
      <w:marBottom w:val="0"/>
      <w:divBdr>
        <w:top w:val="none" w:sz="0" w:space="0" w:color="auto"/>
        <w:left w:val="none" w:sz="0" w:space="0" w:color="auto"/>
        <w:bottom w:val="none" w:sz="0" w:space="0" w:color="auto"/>
        <w:right w:val="none" w:sz="0" w:space="0" w:color="auto"/>
      </w:divBdr>
    </w:div>
    <w:div w:id="200554042">
      <w:bodyDiv w:val="1"/>
      <w:marLeft w:val="0"/>
      <w:marRight w:val="0"/>
      <w:marTop w:val="0"/>
      <w:marBottom w:val="0"/>
      <w:divBdr>
        <w:top w:val="none" w:sz="0" w:space="0" w:color="auto"/>
        <w:left w:val="none" w:sz="0" w:space="0" w:color="auto"/>
        <w:bottom w:val="none" w:sz="0" w:space="0" w:color="auto"/>
        <w:right w:val="none" w:sz="0" w:space="0" w:color="auto"/>
      </w:divBdr>
    </w:div>
    <w:div w:id="220287040">
      <w:bodyDiv w:val="1"/>
      <w:marLeft w:val="0"/>
      <w:marRight w:val="0"/>
      <w:marTop w:val="0"/>
      <w:marBottom w:val="0"/>
      <w:divBdr>
        <w:top w:val="none" w:sz="0" w:space="0" w:color="auto"/>
        <w:left w:val="none" w:sz="0" w:space="0" w:color="auto"/>
        <w:bottom w:val="none" w:sz="0" w:space="0" w:color="auto"/>
        <w:right w:val="none" w:sz="0" w:space="0" w:color="auto"/>
      </w:divBdr>
    </w:div>
    <w:div w:id="222526424">
      <w:bodyDiv w:val="1"/>
      <w:marLeft w:val="0"/>
      <w:marRight w:val="0"/>
      <w:marTop w:val="0"/>
      <w:marBottom w:val="0"/>
      <w:divBdr>
        <w:top w:val="none" w:sz="0" w:space="0" w:color="auto"/>
        <w:left w:val="none" w:sz="0" w:space="0" w:color="auto"/>
        <w:bottom w:val="none" w:sz="0" w:space="0" w:color="auto"/>
        <w:right w:val="none" w:sz="0" w:space="0" w:color="auto"/>
      </w:divBdr>
    </w:div>
    <w:div w:id="224922212">
      <w:bodyDiv w:val="1"/>
      <w:marLeft w:val="0"/>
      <w:marRight w:val="0"/>
      <w:marTop w:val="0"/>
      <w:marBottom w:val="0"/>
      <w:divBdr>
        <w:top w:val="none" w:sz="0" w:space="0" w:color="auto"/>
        <w:left w:val="none" w:sz="0" w:space="0" w:color="auto"/>
        <w:bottom w:val="none" w:sz="0" w:space="0" w:color="auto"/>
        <w:right w:val="none" w:sz="0" w:space="0" w:color="auto"/>
      </w:divBdr>
    </w:div>
    <w:div w:id="236325151">
      <w:bodyDiv w:val="1"/>
      <w:marLeft w:val="0"/>
      <w:marRight w:val="0"/>
      <w:marTop w:val="0"/>
      <w:marBottom w:val="0"/>
      <w:divBdr>
        <w:top w:val="none" w:sz="0" w:space="0" w:color="auto"/>
        <w:left w:val="none" w:sz="0" w:space="0" w:color="auto"/>
        <w:bottom w:val="none" w:sz="0" w:space="0" w:color="auto"/>
        <w:right w:val="none" w:sz="0" w:space="0" w:color="auto"/>
      </w:divBdr>
    </w:div>
    <w:div w:id="246040196">
      <w:bodyDiv w:val="1"/>
      <w:marLeft w:val="0"/>
      <w:marRight w:val="0"/>
      <w:marTop w:val="0"/>
      <w:marBottom w:val="0"/>
      <w:divBdr>
        <w:top w:val="none" w:sz="0" w:space="0" w:color="auto"/>
        <w:left w:val="none" w:sz="0" w:space="0" w:color="auto"/>
        <w:bottom w:val="none" w:sz="0" w:space="0" w:color="auto"/>
        <w:right w:val="none" w:sz="0" w:space="0" w:color="auto"/>
      </w:divBdr>
    </w:div>
    <w:div w:id="271866475">
      <w:bodyDiv w:val="1"/>
      <w:marLeft w:val="0"/>
      <w:marRight w:val="0"/>
      <w:marTop w:val="0"/>
      <w:marBottom w:val="0"/>
      <w:divBdr>
        <w:top w:val="none" w:sz="0" w:space="0" w:color="auto"/>
        <w:left w:val="none" w:sz="0" w:space="0" w:color="auto"/>
        <w:bottom w:val="none" w:sz="0" w:space="0" w:color="auto"/>
        <w:right w:val="none" w:sz="0" w:space="0" w:color="auto"/>
      </w:divBdr>
    </w:div>
    <w:div w:id="289167751">
      <w:bodyDiv w:val="1"/>
      <w:marLeft w:val="0"/>
      <w:marRight w:val="0"/>
      <w:marTop w:val="0"/>
      <w:marBottom w:val="0"/>
      <w:divBdr>
        <w:top w:val="none" w:sz="0" w:space="0" w:color="auto"/>
        <w:left w:val="none" w:sz="0" w:space="0" w:color="auto"/>
        <w:bottom w:val="none" w:sz="0" w:space="0" w:color="auto"/>
        <w:right w:val="none" w:sz="0" w:space="0" w:color="auto"/>
      </w:divBdr>
    </w:div>
    <w:div w:id="293147487">
      <w:bodyDiv w:val="1"/>
      <w:marLeft w:val="0"/>
      <w:marRight w:val="0"/>
      <w:marTop w:val="0"/>
      <w:marBottom w:val="0"/>
      <w:divBdr>
        <w:top w:val="none" w:sz="0" w:space="0" w:color="auto"/>
        <w:left w:val="none" w:sz="0" w:space="0" w:color="auto"/>
        <w:bottom w:val="none" w:sz="0" w:space="0" w:color="auto"/>
        <w:right w:val="none" w:sz="0" w:space="0" w:color="auto"/>
      </w:divBdr>
    </w:div>
    <w:div w:id="295453572">
      <w:bodyDiv w:val="1"/>
      <w:marLeft w:val="0"/>
      <w:marRight w:val="0"/>
      <w:marTop w:val="0"/>
      <w:marBottom w:val="0"/>
      <w:divBdr>
        <w:top w:val="none" w:sz="0" w:space="0" w:color="auto"/>
        <w:left w:val="none" w:sz="0" w:space="0" w:color="auto"/>
        <w:bottom w:val="none" w:sz="0" w:space="0" w:color="auto"/>
        <w:right w:val="none" w:sz="0" w:space="0" w:color="auto"/>
      </w:divBdr>
    </w:div>
    <w:div w:id="297999060">
      <w:bodyDiv w:val="1"/>
      <w:marLeft w:val="0"/>
      <w:marRight w:val="0"/>
      <w:marTop w:val="0"/>
      <w:marBottom w:val="0"/>
      <w:divBdr>
        <w:top w:val="none" w:sz="0" w:space="0" w:color="auto"/>
        <w:left w:val="none" w:sz="0" w:space="0" w:color="auto"/>
        <w:bottom w:val="none" w:sz="0" w:space="0" w:color="auto"/>
        <w:right w:val="none" w:sz="0" w:space="0" w:color="auto"/>
      </w:divBdr>
    </w:div>
    <w:div w:id="299581708">
      <w:bodyDiv w:val="1"/>
      <w:marLeft w:val="0"/>
      <w:marRight w:val="0"/>
      <w:marTop w:val="0"/>
      <w:marBottom w:val="0"/>
      <w:divBdr>
        <w:top w:val="none" w:sz="0" w:space="0" w:color="auto"/>
        <w:left w:val="none" w:sz="0" w:space="0" w:color="auto"/>
        <w:bottom w:val="none" w:sz="0" w:space="0" w:color="auto"/>
        <w:right w:val="none" w:sz="0" w:space="0" w:color="auto"/>
      </w:divBdr>
    </w:div>
    <w:div w:id="305471435">
      <w:bodyDiv w:val="1"/>
      <w:marLeft w:val="0"/>
      <w:marRight w:val="0"/>
      <w:marTop w:val="0"/>
      <w:marBottom w:val="0"/>
      <w:divBdr>
        <w:top w:val="none" w:sz="0" w:space="0" w:color="auto"/>
        <w:left w:val="none" w:sz="0" w:space="0" w:color="auto"/>
        <w:bottom w:val="none" w:sz="0" w:space="0" w:color="auto"/>
        <w:right w:val="none" w:sz="0" w:space="0" w:color="auto"/>
      </w:divBdr>
    </w:div>
    <w:div w:id="337733705">
      <w:bodyDiv w:val="1"/>
      <w:marLeft w:val="0"/>
      <w:marRight w:val="0"/>
      <w:marTop w:val="0"/>
      <w:marBottom w:val="0"/>
      <w:divBdr>
        <w:top w:val="none" w:sz="0" w:space="0" w:color="auto"/>
        <w:left w:val="none" w:sz="0" w:space="0" w:color="auto"/>
        <w:bottom w:val="none" w:sz="0" w:space="0" w:color="auto"/>
        <w:right w:val="none" w:sz="0" w:space="0" w:color="auto"/>
      </w:divBdr>
    </w:div>
    <w:div w:id="343091463">
      <w:bodyDiv w:val="1"/>
      <w:marLeft w:val="0"/>
      <w:marRight w:val="0"/>
      <w:marTop w:val="0"/>
      <w:marBottom w:val="0"/>
      <w:divBdr>
        <w:top w:val="none" w:sz="0" w:space="0" w:color="auto"/>
        <w:left w:val="none" w:sz="0" w:space="0" w:color="auto"/>
        <w:bottom w:val="none" w:sz="0" w:space="0" w:color="auto"/>
        <w:right w:val="none" w:sz="0" w:space="0" w:color="auto"/>
      </w:divBdr>
    </w:div>
    <w:div w:id="355889213">
      <w:bodyDiv w:val="1"/>
      <w:marLeft w:val="0"/>
      <w:marRight w:val="0"/>
      <w:marTop w:val="0"/>
      <w:marBottom w:val="0"/>
      <w:divBdr>
        <w:top w:val="none" w:sz="0" w:space="0" w:color="auto"/>
        <w:left w:val="none" w:sz="0" w:space="0" w:color="auto"/>
        <w:bottom w:val="none" w:sz="0" w:space="0" w:color="auto"/>
        <w:right w:val="none" w:sz="0" w:space="0" w:color="auto"/>
      </w:divBdr>
    </w:div>
    <w:div w:id="356736546">
      <w:bodyDiv w:val="1"/>
      <w:marLeft w:val="0"/>
      <w:marRight w:val="0"/>
      <w:marTop w:val="0"/>
      <w:marBottom w:val="0"/>
      <w:divBdr>
        <w:top w:val="none" w:sz="0" w:space="0" w:color="auto"/>
        <w:left w:val="none" w:sz="0" w:space="0" w:color="auto"/>
        <w:bottom w:val="none" w:sz="0" w:space="0" w:color="auto"/>
        <w:right w:val="none" w:sz="0" w:space="0" w:color="auto"/>
      </w:divBdr>
    </w:div>
    <w:div w:id="362748098">
      <w:bodyDiv w:val="1"/>
      <w:marLeft w:val="0"/>
      <w:marRight w:val="0"/>
      <w:marTop w:val="0"/>
      <w:marBottom w:val="0"/>
      <w:divBdr>
        <w:top w:val="none" w:sz="0" w:space="0" w:color="auto"/>
        <w:left w:val="none" w:sz="0" w:space="0" w:color="auto"/>
        <w:bottom w:val="none" w:sz="0" w:space="0" w:color="auto"/>
        <w:right w:val="none" w:sz="0" w:space="0" w:color="auto"/>
      </w:divBdr>
    </w:div>
    <w:div w:id="363409805">
      <w:bodyDiv w:val="1"/>
      <w:marLeft w:val="0"/>
      <w:marRight w:val="0"/>
      <w:marTop w:val="0"/>
      <w:marBottom w:val="0"/>
      <w:divBdr>
        <w:top w:val="none" w:sz="0" w:space="0" w:color="auto"/>
        <w:left w:val="none" w:sz="0" w:space="0" w:color="auto"/>
        <w:bottom w:val="none" w:sz="0" w:space="0" w:color="auto"/>
        <w:right w:val="none" w:sz="0" w:space="0" w:color="auto"/>
      </w:divBdr>
    </w:div>
    <w:div w:id="367416835">
      <w:bodyDiv w:val="1"/>
      <w:marLeft w:val="0"/>
      <w:marRight w:val="0"/>
      <w:marTop w:val="0"/>
      <w:marBottom w:val="0"/>
      <w:divBdr>
        <w:top w:val="none" w:sz="0" w:space="0" w:color="auto"/>
        <w:left w:val="none" w:sz="0" w:space="0" w:color="auto"/>
        <w:bottom w:val="none" w:sz="0" w:space="0" w:color="auto"/>
        <w:right w:val="none" w:sz="0" w:space="0" w:color="auto"/>
      </w:divBdr>
    </w:div>
    <w:div w:id="368535238">
      <w:bodyDiv w:val="1"/>
      <w:marLeft w:val="0"/>
      <w:marRight w:val="0"/>
      <w:marTop w:val="0"/>
      <w:marBottom w:val="0"/>
      <w:divBdr>
        <w:top w:val="none" w:sz="0" w:space="0" w:color="auto"/>
        <w:left w:val="none" w:sz="0" w:space="0" w:color="auto"/>
        <w:bottom w:val="none" w:sz="0" w:space="0" w:color="auto"/>
        <w:right w:val="none" w:sz="0" w:space="0" w:color="auto"/>
      </w:divBdr>
    </w:div>
    <w:div w:id="373163825">
      <w:bodyDiv w:val="1"/>
      <w:marLeft w:val="0"/>
      <w:marRight w:val="0"/>
      <w:marTop w:val="0"/>
      <w:marBottom w:val="0"/>
      <w:divBdr>
        <w:top w:val="none" w:sz="0" w:space="0" w:color="auto"/>
        <w:left w:val="none" w:sz="0" w:space="0" w:color="auto"/>
        <w:bottom w:val="none" w:sz="0" w:space="0" w:color="auto"/>
        <w:right w:val="none" w:sz="0" w:space="0" w:color="auto"/>
      </w:divBdr>
    </w:div>
    <w:div w:id="376516612">
      <w:bodyDiv w:val="1"/>
      <w:marLeft w:val="0"/>
      <w:marRight w:val="0"/>
      <w:marTop w:val="0"/>
      <w:marBottom w:val="0"/>
      <w:divBdr>
        <w:top w:val="none" w:sz="0" w:space="0" w:color="auto"/>
        <w:left w:val="none" w:sz="0" w:space="0" w:color="auto"/>
        <w:bottom w:val="none" w:sz="0" w:space="0" w:color="auto"/>
        <w:right w:val="none" w:sz="0" w:space="0" w:color="auto"/>
      </w:divBdr>
    </w:div>
    <w:div w:id="383606823">
      <w:bodyDiv w:val="1"/>
      <w:marLeft w:val="0"/>
      <w:marRight w:val="0"/>
      <w:marTop w:val="0"/>
      <w:marBottom w:val="0"/>
      <w:divBdr>
        <w:top w:val="none" w:sz="0" w:space="0" w:color="auto"/>
        <w:left w:val="none" w:sz="0" w:space="0" w:color="auto"/>
        <w:bottom w:val="none" w:sz="0" w:space="0" w:color="auto"/>
        <w:right w:val="none" w:sz="0" w:space="0" w:color="auto"/>
      </w:divBdr>
    </w:div>
    <w:div w:id="385375350">
      <w:bodyDiv w:val="1"/>
      <w:marLeft w:val="0"/>
      <w:marRight w:val="0"/>
      <w:marTop w:val="0"/>
      <w:marBottom w:val="0"/>
      <w:divBdr>
        <w:top w:val="none" w:sz="0" w:space="0" w:color="auto"/>
        <w:left w:val="none" w:sz="0" w:space="0" w:color="auto"/>
        <w:bottom w:val="none" w:sz="0" w:space="0" w:color="auto"/>
        <w:right w:val="none" w:sz="0" w:space="0" w:color="auto"/>
      </w:divBdr>
    </w:div>
    <w:div w:id="400443641">
      <w:bodyDiv w:val="1"/>
      <w:marLeft w:val="0"/>
      <w:marRight w:val="0"/>
      <w:marTop w:val="0"/>
      <w:marBottom w:val="0"/>
      <w:divBdr>
        <w:top w:val="none" w:sz="0" w:space="0" w:color="auto"/>
        <w:left w:val="none" w:sz="0" w:space="0" w:color="auto"/>
        <w:bottom w:val="none" w:sz="0" w:space="0" w:color="auto"/>
        <w:right w:val="none" w:sz="0" w:space="0" w:color="auto"/>
      </w:divBdr>
    </w:div>
    <w:div w:id="404767515">
      <w:bodyDiv w:val="1"/>
      <w:marLeft w:val="0"/>
      <w:marRight w:val="0"/>
      <w:marTop w:val="0"/>
      <w:marBottom w:val="0"/>
      <w:divBdr>
        <w:top w:val="none" w:sz="0" w:space="0" w:color="auto"/>
        <w:left w:val="none" w:sz="0" w:space="0" w:color="auto"/>
        <w:bottom w:val="none" w:sz="0" w:space="0" w:color="auto"/>
        <w:right w:val="none" w:sz="0" w:space="0" w:color="auto"/>
      </w:divBdr>
    </w:div>
    <w:div w:id="412550437">
      <w:bodyDiv w:val="1"/>
      <w:marLeft w:val="0"/>
      <w:marRight w:val="0"/>
      <w:marTop w:val="0"/>
      <w:marBottom w:val="0"/>
      <w:divBdr>
        <w:top w:val="none" w:sz="0" w:space="0" w:color="auto"/>
        <w:left w:val="none" w:sz="0" w:space="0" w:color="auto"/>
        <w:bottom w:val="none" w:sz="0" w:space="0" w:color="auto"/>
        <w:right w:val="none" w:sz="0" w:space="0" w:color="auto"/>
      </w:divBdr>
    </w:div>
    <w:div w:id="437796771">
      <w:bodyDiv w:val="1"/>
      <w:marLeft w:val="0"/>
      <w:marRight w:val="0"/>
      <w:marTop w:val="0"/>
      <w:marBottom w:val="0"/>
      <w:divBdr>
        <w:top w:val="none" w:sz="0" w:space="0" w:color="auto"/>
        <w:left w:val="none" w:sz="0" w:space="0" w:color="auto"/>
        <w:bottom w:val="none" w:sz="0" w:space="0" w:color="auto"/>
        <w:right w:val="none" w:sz="0" w:space="0" w:color="auto"/>
      </w:divBdr>
    </w:div>
    <w:div w:id="475726642">
      <w:bodyDiv w:val="1"/>
      <w:marLeft w:val="0"/>
      <w:marRight w:val="0"/>
      <w:marTop w:val="0"/>
      <w:marBottom w:val="0"/>
      <w:divBdr>
        <w:top w:val="none" w:sz="0" w:space="0" w:color="auto"/>
        <w:left w:val="none" w:sz="0" w:space="0" w:color="auto"/>
        <w:bottom w:val="none" w:sz="0" w:space="0" w:color="auto"/>
        <w:right w:val="none" w:sz="0" w:space="0" w:color="auto"/>
      </w:divBdr>
    </w:div>
    <w:div w:id="480733321">
      <w:bodyDiv w:val="1"/>
      <w:marLeft w:val="0"/>
      <w:marRight w:val="0"/>
      <w:marTop w:val="0"/>
      <w:marBottom w:val="0"/>
      <w:divBdr>
        <w:top w:val="none" w:sz="0" w:space="0" w:color="auto"/>
        <w:left w:val="none" w:sz="0" w:space="0" w:color="auto"/>
        <w:bottom w:val="none" w:sz="0" w:space="0" w:color="auto"/>
        <w:right w:val="none" w:sz="0" w:space="0" w:color="auto"/>
      </w:divBdr>
    </w:div>
    <w:div w:id="492336641">
      <w:bodyDiv w:val="1"/>
      <w:marLeft w:val="0"/>
      <w:marRight w:val="0"/>
      <w:marTop w:val="0"/>
      <w:marBottom w:val="0"/>
      <w:divBdr>
        <w:top w:val="none" w:sz="0" w:space="0" w:color="auto"/>
        <w:left w:val="none" w:sz="0" w:space="0" w:color="auto"/>
        <w:bottom w:val="none" w:sz="0" w:space="0" w:color="auto"/>
        <w:right w:val="none" w:sz="0" w:space="0" w:color="auto"/>
      </w:divBdr>
    </w:div>
    <w:div w:id="495875305">
      <w:bodyDiv w:val="1"/>
      <w:marLeft w:val="0"/>
      <w:marRight w:val="0"/>
      <w:marTop w:val="0"/>
      <w:marBottom w:val="0"/>
      <w:divBdr>
        <w:top w:val="none" w:sz="0" w:space="0" w:color="auto"/>
        <w:left w:val="none" w:sz="0" w:space="0" w:color="auto"/>
        <w:bottom w:val="none" w:sz="0" w:space="0" w:color="auto"/>
        <w:right w:val="none" w:sz="0" w:space="0" w:color="auto"/>
      </w:divBdr>
    </w:div>
    <w:div w:id="498034378">
      <w:bodyDiv w:val="1"/>
      <w:marLeft w:val="0"/>
      <w:marRight w:val="0"/>
      <w:marTop w:val="0"/>
      <w:marBottom w:val="0"/>
      <w:divBdr>
        <w:top w:val="none" w:sz="0" w:space="0" w:color="auto"/>
        <w:left w:val="none" w:sz="0" w:space="0" w:color="auto"/>
        <w:bottom w:val="none" w:sz="0" w:space="0" w:color="auto"/>
        <w:right w:val="none" w:sz="0" w:space="0" w:color="auto"/>
      </w:divBdr>
    </w:div>
    <w:div w:id="511071267">
      <w:bodyDiv w:val="1"/>
      <w:marLeft w:val="0"/>
      <w:marRight w:val="0"/>
      <w:marTop w:val="0"/>
      <w:marBottom w:val="0"/>
      <w:divBdr>
        <w:top w:val="none" w:sz="0" w:space="0" w:color="auto"/>
        <w:left w:val="none" w:sz="0" w:space="0" w:color="auto"/>
        <w:bottom w:val="none" w:sz="0" w:space="0" w:color="auto"/>
        <w:right w:val="none" w:sz="0" w:space="0" w:color="auto"/>
      </w:divBdr>
    </w:div>
    <w:div w:id="521750507">
      <w:bodyDiv w:val="1"/>
      <w:marLeft w:val="0"/>
      <w:marRight w:val="0"/>
      <w:marTop w:val="0"/>
      <w:marBottom w:val="0"/>
      <w:divBdr>
        <w:top w:val="none" w:sz="0" w:space="0" w:color="auto"/>
        <w:left w:val="none" w:sz="0" w:space="0" w:color="auto"/>
        <w:bottom w:val="none" w:sz="0" w:space="0" w:color="auto"/>
        <w:right w:val="none" w:sz="0" w:space="0" w:color="auto"/>
      </w:divBdr>
    </w:div>
    <w:div w:id="537351078">
      <w:bodyDiv w:val="1"/>
      <w:marLeft w:val="0"/>
      <w:marRight w:val="0"/>
      <w:marTop w:val="0"/>
      <w:marBottom w:val="0"/>
      <w:divBdr>
        <w:top w:val="none" w:sz="0" w:space="0" w:color="auto"/>
        <w:left w:val="none" w:sz="0" w:space="0" w:color="auto"/>
        <w:bottom w:val="none" w:sz="0" w:space="0" w:color="auto"/>
        <w:right w:val="none" w:sz="0" w:space="0" w:color="auto"/>
      </w:divBdr>
    </w:div>
    <w:div w:id="540020839">
      <w:bodyDiv w:val="1"/>
      <w:marLeft w:val="0"/>
      <w:marRight w:val="0"/>
      <w:marTop w:val="0"/>
      <w:marBottom w:val="0"/>
      <w:divBdr>
        <w:top w:val="none" w:sz="0" w:space="0" w:color="auto"/>
        <w:left w:val="none" w:sz="0" w:space="0" w:color="auto"/>
        <w:bottom w:val="none" w:sz="0" w:space="0" w:color="auto"/>
        <w:right w:val="none" w:sz="0" w:space="0" w:color="auto"/>
      </w:divBdr>
    </w:div>
    <w:div w:id="551119872">
      <w:bodyDiv w:val="1"/>
      <w:marLeft w:val="0"/>
      <w:marRight w:val="0"/>
      <w:marTop w:val="0"/>
      <w:marBottom w:val="0"/>
      <w:divBdr>
        <w:top w:val="none" w:sz="0" w:space="0" w:color="auto"/>
        <w:left w:val="none" w:sz="0" w:space="0" w:color="auto"/>
        <w:bottom w:val="none" w:sz="0" w:space="0" w:color="auto"/>
        <w:right w:val="none" w:sz="0" w:space="0" w:color="auto"/>
      </w:divBdr>
    </w:div>
    <w:div w:id="562910057">
      <w:bodyDiv w:val="1"/>
      <w:marLeft w:val="0"/>
      <w:marRight w:val="0"/>
      <w:marTop w:val="0"/>
      <w:marBottom w:val="0"/>
      <w:divBdr>
        <w:top w:val="none" w:sz="0" w:space="0" w:color="auto"/>
        <w:left w:val="none" w:sz="0" w:space="0" w:color="auto"/>
        <w:bottom w:val="none" w:sz="0" w:space="0" w:color="auto"/>
        <w:right w:val="none" w:sz="0" w:space="0" w:color="auto"/>
      </w:divBdr>
    </w:div>
    <w:div w:id="563297248">
      <w:bodyDiv w:val="1"/>
      <w:marLeft w:val="0"/>
      <w:marRight w:val="0"/>
      <w:marTop w:val="0"/>
      <w:marBottom w:val="0"/>
      <w:divBdr>
        <w:top w:val="none" w:sz="0" w:space="0" w:color="auto"/>
        <w:left w:val="none" w:sz="0" w:space="0" w:color="auto"/>
        <w:bottom w:val="none" w:sz="0" w:space="0" w:color="auto"/>
        <w:right w:val="none" w:sz="0" w:space="0" w:color="auto"/>
      </w:divBdr>
    </w:div>
    <w:div w:id="563416534">
      <w:bodyDiv w:val="1"/>
      <w:marLeft w:val="0"/>
      <w:marRight w:val="0"/>
      <w:marTop w:val="0"/>
      <w:marBottom w:val="0"/>
      <w:divBdr>
        <w:top w:val="none" w:sz="0" w:space="0" w:color="auto"/>
        <w:left w:val="none" w:sz="0" w:space="0" w:color="auto"/>
        <w:bottom w:val="none" w:sz="0" w:space="0" w:color="auto"/>
        <w:right w:val="none" w:sz="0" w:space="0" w:color="auto"/>
      </w:divBdr>
      <w:divsChild>
        <w:div w:id="1811511489">
          <w:marLeft w:val="0"/>
          <w:marRight w:val="0"/>
          <w:marTop w:val="0"/>
          <w:marBottom w:val="0"/>
          <w:divBdr>
            <w:top w:val="none" w:sz="0" w:space="0" w:color="auto"/>
            <w:left w:val="none" w:sz="0" w:space="0" w:color="auto"/>
            <w:bottom w:val="none" w:sz="0" w:space="0" w:color="auto"/>
            <w:right w:val="none" w:sz="0" w:space="0" w:color="auto"/>
          </w:divBdr>
        </w:div>
      </w:divsChild>
    </w:div>
    <w:div w:id="573589395">
      <w:bodyDiv w:val="1"/>
      <w:marLeft w:val="0"/>
      <w:marRight w:val="0"/>
      <w:marTop w:val="0"/>
      <w:marBottom w:val="0"/>
      <w:divBdr>
        <w:top w:val="none" w:sz="0" w:space="0" w:color="auto"/>
        <w:left w:val="none" w:sz="0" w:space="0" w:color="auto"/>
        <w:bottom w:val="none" w:sz="0" w:space="0" w:color="auto"/>
        <w:right w:val="none" w:sz="0" w:space="0" w:color="auto"/>
      </w:divBdr>
    </w:div>
    <w:div w:id="613444381">
      <w:bodyDiv w:val="1"/>
      <w:marLeft w:val="0"/>
      <w:marRight w:val="0"/>
      <w:marTop w:val="0"/>
      <w:marBottom w:val="0"/>
      <w:divBdr>
        <w:top w:val="none" w:sz="0" w:space="0" w:color="auto"/>
        <w:left w:val="none" w:sz="0" w:space="0" w:color="auto"/>
        <w:bottom w:val="none" w:sz="0" w:space="0" w:color="auto"/>
        <w:right w:val="none" w:sz="0" w:space="0" w:color="auto"/>
      </w:divBdr>
    </w:div>
    <w:div w:id="617033263">
      <w:bodyDiv w:val="1"/>
      <w:marLeft w:val="0"/>
      <w:marRight w:val="0"/>
      <w:marTop w:val="0"/>
      <w:marBottom w:val="0"/>
      <w:divBdr>
        <w:top w:val="none" w:sz="0" w:space="0" w:color="auto"/>
        <w:left w:val="none" w:sz="0" w:space="0" w:color="auto"/>
        <w:bottom w:val="none" w:sz="0" w:space="0" w:color="auto"/>
        <w:right w:val="none" w:sz="0" w:space="0" w:color="auto"/>
      </w:divBdr>
    </w:div>
    <w:div w:id="617642296">
      <w:bodyDiv w:val="1"/>
      <w:marLeft w:val="0"/>
      <w:marRight w:val="0"/>
      <w:marTop w:val="0"/>
      <w:marBottom w:val="0"/>
      <w:divBdr>
        <w:top w:val="none" w:sz="0" w:space="0" w:color="auto"/>
        <w:left w:val="none" w:sz="0" w:space="0" w:color="auto"/>
        <w:bottom w:val="none" w:sz="0" w:space="0" w:color="auto"/>
        <w:right w:val="none" w:sz="0" w:space="0" w:color="auto"/>
      </w:divBdr>
    </w:div>
    <w:div w:id="623578035">
      <w:bodyDiv w:val="1"/>
      <w:marLeft w:val="0"/>
      <w:marRight w:val="0"/>
      <w:marTop w:val="0"/>
      <w:marBottom w:val="0"/>
      <w:divBdr>
        <w:top w:val="none" w:sz="0" w:space="0" w:color="auto"/>
        <w:left w:val="none" w:sz="0" w:space="0" w:color="auto"/>
        <w:bottom w:val="none" w:sz="0" w:space="0" w:color="auto"/>
        <w:right w:val="none" w:sz="0" w:space="0" w:color="auto"/>
      </w:divBdr>
    </w:div>
    <w:div w:id="624704226">
      <w:bodyDiv w:val="1"/>
      <w:marLeft w:val="0"/>
      <w:marRight w:val="0"/>
      <w:marTop w:val="0"/>
      <w:marBottom w:val="0"/>
      <w:divBdr>
        <w:top w:val="none" w:sz="0" w:space="0" w:color="auto"/>
        <w:left w:val="none" w:sz="0" w:space="0" w:color="auto"/>
        <w:bottom w:val="none" w:sz="0" w:space="0" w:color="auto"/>
        <w:right w:val="none" w:sz="0" w:space="0" w:color="auto"/>
      </w:divBdr>
    </w:div>
    <w:div w:id="630941867">
      <w:bodyDiv w:val="1"/>
      <w:marLeft w:val="0"/>
      <w:marRight w:val="0"/>
      <w:marTop w:val="0"/>
      <w:marBottom w:val="0"/>
      <w:divBdr>
        <w:top w:val="none" w:sz="0" w:space="0" w:color="auto"/>
        <w:left w:val="none" w:sz="0" w:space="0" w:color="auto"/>
        <w:bottom w:val="none" w:sz="0" w:space="0" w:color="auto"/>
        <w:right w:val="none" w:sz="0" w:space="0" w:color="auto"/>
      </w:divBdr>
    </w:div>
    <w:div w:id="633759380">
      <w:bodyDiv w:val="1"/>
      <w:marLeft w:val="0"/>
      <w:marRight w:val="0"/>
      <w:marTop w:val="0"/>
      <w:marBottom w:val="0"/>
      <w:divBdr>
        <w:top w:val="none" w:sz="0" w:space="0" w:color="auto"/>
        <w:left w:val="none" w:sz="0" w:space="0" w:color="auto"/>
        <w:bottom w:val="none" w:sz="0" w:space="0" w:color="auto"/>
        <w:right w:val="none" w:sz="0" w:space="0" w:color="auto"/>
      </w:divBdr>
    </w:div>
    <w:div w:id="636105754">
      <w:bodyDiv w:val="1"/>
      <w:marLeft w:val="0"/>
      <w:marRight w:val="0"/>
      <w:marTop w:val="0"/>
      <w:marBottom w:val="0"/>
      <w:divBdr>
        <w:top w:val="none" w:sz="0" w:space="0" w:color="auto"/>
        <w:left w:val="none" w:sz="0" w:space="0" w:color="auto"/>
        <w:bottom w:val="none" w:sz="0" w:space="0" w:color="auto"/>
        <w:right w:val="none" w:sz="0" w:space="0" w:color="auto"/>
      </w:divBdr>
    </w:div>
    <w:div w:id="639649722">
      <w:bodyDiv w:val="1"/>
      <w:marLeft w:val="0"/>
      <w:marRight w:val="0"/>
      <w:marTop w:val="0"/>
      <w:marBottom w:val="0"/>
      <w:divBdr>
        <w:top w:val="none" w:sz="0" w:space="0" w:color="auto"/>
        <w:left w:val="none" w:sz="0" w:space="0" w:color="auto"/>
        <w:bottom w:val="none" w:sz="0" w:space="0" w:color="auto"/>
        <w:right w:val="none" w:sz="0" w:space="0" w:color="auto"/>
      </w:divBdr>
    </w:div>
    <w:div w:id="646907146">
      <w:bodyDiv w:val="1"/>
      <w:marLeft w:val="0"/>
      <w:marRight w:val="0"/>
      <w:marTop w:val="0"/>
      <w:marBottom w:val="0"/>
      <w:divBdr>
        <w:top w:val="none" w:sz="0" w:space="0" w:color="auto"/>
        <w:left w:val="none" w:sz="0" w:space="0" w:color="auto"/>
        <w:bottom w:val="none" w:sz="0" w:space="0" w:color="auto"/>
        <w:right w:val="none" w:sz="0" w:space="0" w:color="auto"/>
      </w:divBdr>
      <w:divsChild>
        <w:div w:id="1301695389">
          <w:marLeft w:val="0"/>
          <w:marRight w:val="0"/>
          <w:marTop w:val="0"/>
          <w:marBottom w:val="0"/>
          <w:divBdr>
            <w:top w:val="none" w:sz="0" w:space="0" w:color="auto"/>
            <w:left w:val="none" w:sz="0" w:space="0" w:color="auto"/>
            <w:bottom w:val="none" w:sz="0" w:space="0" w:color="auto"/>
            <w:right w:val="none" w:sz="0" w:space="0" w:color="auto"/>
          </w:divBdr>
        </w:div>
      </w:divsChild>
    </w:div>
    <w:div w:id="649292491">
      <w:bodyDiv w:val="1"/>
      <w:marLeft w:val="0"/>
      <w:marRight w:val="0"/>
      <w:marTop w:val="0"/>
      <w:marBottom w:val="0"/>
      <w:divBdr>
        <w:top w:val="none" w:sz="0" w:space="0" w:color="auto"/>
        <w:left w:val="none" w:sz="0" w:space="0" w:color="auto"/>
        <w:bottom w:val="none" w:sz="0" w:space="0" w:color="auto"/>
        <w:right w:val="none" w:sz="0" w:space="0" w:color="auto"/>
      </w:divBdr>
    </w:div>
    <w:div w:id="659230843">
      <w:bodyDiv w:val="1"/>
      <w:marLeft w:val="0"/>
      <w:marRight w:val="0"/>
      <w:marTop w:val="0"/>
      <w:marBottom w:val="0"/>
      <w:divBdr>
        <w:top w:val="none" w:sz="0" w:space="0" w:color="auto"/>
        <w:left w:val="none" w:sz="0" w:space="0" w:color="auto"/>
        <w:bottom w:val="none" w:sz="0" w:space="0" w:color="auto"/>
        <w:right w:val="none" w:sz="0" w:space="0" w:color="auto"/>
      </w:divBdr>
    </w:div>
    <w:div w:id="665519147">
      <w:bodyDiv w:val="1"/>
      <w:marLeft w:val="0"/>
      <w:marRight w:val="0"/>
      <w:marTop w:val="0"/>
      <w:marBottom w:val="0"/>
      <w:divBdr>
        <w:top w:val="none" w:sz="0" w:space="0" w:color="auto"/>
        <w:left w:val="none" w:sz="0" w:space="0" w:color="auto"/>
        <w:bottom w:val="none" w:sz="0" w:space="0" w:color="auto"/>
        <w:right w:val="none" w:sz="0" w:space="0" w:color="auto"/>
      </w:divBdr>
    </w:div>
    <w:div w:id="687373166">
      <w:bodyDiv w:val="1"/>
      <w:marLeft w:val="0"/>
      <w:marRight w:val="0"/>
      <w:marTop w:val="0"/>
      <w:marBottom w:val="0"/>
      <w:divBdr>
        <w:top w:val="none" w:sz="0" w:space="0" w:color="auto"/>
        <w:left w:val="none" w:sz="0" w:space="0" w:color="auto"/>
        <w:bottom w:val="none" w:sz="0" w:space="0" w:color="auto"/>
        <w:right w:val="none" w:sz="0" w:space="0" w:color="auto"/>
      </w:divBdr>
    </w:div>
    <w:div w:id="690375177">
      <w:bodyDiv w:val="1"/>
      <w:marLeft w:val="0"/>
      <w:marRight w:val="0"/>
      <w:marTop w:val="0"/>
      <w:marBottom w:val="0"/>
      <w:divBdr>
        <w:top w:val="none" w:sz="0" w:space="0" w:color="auto"/>
        <w:left w:val="none" w:sz="0" w:space="0" w:color="auto"/>
        <w:bottom w:val="none" w:sz="0" w:space="0" w:color="auto"/>
        <w:right w:val="none" w:sz="0" w:space="0" w:color="auto"/>
      </w:divBdr>
    </w:div>
    <w:div w:id="702445399">
      <w:bodyDiv w:val="1"/>
      <w:marLeft w:val="0"/>
      <w:marRight w:val="0"/>
      <w:marTop w:val="0"/>
      <w:marBottom w:val="0"/>
      <w:divBdr>
        <w:top w:val="none" w:sz="0" w:space="0" w:color="auto"/>
        <w:left w:val="none" w:sz="0" w:space="0" w:color="auto"/>
        <w:bottom w:val="none" w:sz="0" w:space="0" w:color="auto"/>
        <w:right w:val="none" w:sz="0" w:space="0" w:color="auto"/>
      </w:divBdr>
    </w:div>
    <w:div w:id="718632763">
      <w:bodyDiv w:val="1"/>
      <w:marLeft w:val="0"/>
      <w:marRight w:val="0"/>
      <w:marTop w:val="0"/>
      <w:marBottom w:val="0"/>
      <w:divBdr>
        <w:top w:val="none" w:sz="0" w:space="0" w:color="auto"/>
        <w:left w:val="none" w:sz="0" w:space="0" w:color="auto"/>
        <w:bottom w:val="none" w:sz="0" w:space="0" w:color="auto"/>
        <w:right w:val="none" w:sz="0" w:space="0" w:color="auto"/>
      </w:divBdr>
    </w:div>
    <w:div w:id="744838852">
      <w:bodyDiv w:val="1"/>
      <w:marLeft w:val="0"/>
      <w:marRight w:val="0"/>
      <w:marTop w:val="0"/>
      <w:marBottom w:val="0"/>
      <w:divBdr>
        <w:top w:val="none" w:sz="0" w:space="0" w:color="auto"/>
        <w:left w:val="none" w:sz="0" w:space="0" w:color="auto"/>
        <w:bottom w:val="none" w:sz="0" w:space="0" w:color="auto"/>
        <w:right w:val="none" w:sz="0" w:space="0" w:color="auto"/>
      </w:divBdr>
    </w:div>
    <w:div w:id="746419133">
      <w:bodyDiv w:val="1"/>
      <w:marLeft w:val="0"/>
      <w:marRight w:val="0"/>
      <w:marTop w:val="0"/>
      <w:marBottom w:val="0"/>
      <w:divBdr>
        <w:top w:val="none" w:sz="0" w:space="0" w:color="auto"/>
        <w:left w:val="none" w:sz="0" w:space="0" w:color="auto"/>
        <w:bottom w:val="none" w:sz="0" w:space="0" w:color="auto"/>
        <w:right w:val="none" w:sz="0" w:space="0" w:color="auto"/>
      </w:divBdr>
    </w:div>
    <w:div w:id="754863001">
      <w:bodyDiv w:val="1"/>
      <w:marLeft w:val="0"/>
      <w:marRight w:val="0"/>
      <w:marTop w:val="0"/>
      <w:marBottom w:val="0"/>
      <w:divBdr>
        <w:top w:val="none" w:sz="0" w:space="0" w:color="auto"/>
        <w:left w:val="none" w:sz="0" w:space="0" w:color="auto"/>
        <w:bottom w:val="none" w:sz="0" w:space="0" w:color="auto"/>
        <w:right w:val="none" w:sz="0" w:space="0" w:color="auto"/>
      </w:divBdr>
    </w:div>
    <w:div w:id="757484227">
      <w:bodyDiv w:val="1"/>
      <w:marLeft w:val="0"/>
      <w:marRight w:val="0"/>
      <w:marTop w:val="0"/>
      <w:marBottom w:val="0"/>
      <w:divBdr>
        <w:top w:val="none" w:sz="0" w:space="0" w:color="auto"/>
        <w:left w:val="none" w:sz="0" w:space="0" w:color="auto"/>
        <w:bottom w:val="none" w:sz="0" w:space="0" w:color="auto"/>
        <w:right w:val="none" w:sz="0" w:space="0" w:color="auto"/>
      </w:divBdr>
    </w:div>
    <w:div w:id="759369569">
      <w:bodyDiv w:val="1"/>
      <w:marLeft w:val="0"/>
      <w:marRight w:val="0"/>
      <w:marTop w:val="0"/>
      <w:marBottom w:val="0"/>
      <w:divBdr>
        <w:top w:val="none" w:sz="0" w:space="0" w:color="auto"/>
        <w:left w:val="none" w:sz="0" w:space="0" w:color="auto"/>
        <w:bottom w:val="none" w:sz="0" w:space="0" w:color="auto"/>
        <w:right w:val="none" w:sz="0" w:space="0" w:color="auto"/>
      </w:divBdr>
    </w:div>
    <w:div w:id="766148283">
      <w:bodyDiv w:val="1"/>
      <w:marLeft w:val="0"/>
      <w:marRight w:val="0"/>
      <w:marTop w:val="0"/>
      <w:marBottom w:val="0"/>
      <w:divBdr>
        <w:top w:val="none" w:sz="0" w:space="0" w:color="auto"/>
        <w:left w:val="none" w:sz="0" w:space="0" w:color="auto"/>
        <w:bottom w:val="none" w:sz="0" w:space="0" w:color="auto"/>
        <w:right w:val="none" w:sz="0" w:space="0" w:color="auto"/>
      </w:divBdr>
    </w:div>
    <w:div w:id="769589474">
      <w:bodyDiv w:val="1"/>
      <w:marLeft w:val="0"/>
      <w:marRight w:val="0"/>
      <w:marTop w:val="0"/>
      <w:marBottom w:val="0"/>
      <w:divBdr>
        <w:top w:val="none" w:sz="0" w:space="0" w:color="auto"/>
        <w:left w:val="none" w:sz="0" w:space="0" w:color="auto"/>
        <w:bottom w:val="none" w:sz="0" w:space="0" w:color="auto"/>
        <w:right w:val="none" w:sz="0" w:space="0" w:color="auto"/>
      </w:divBdr>
    </w:div>
    <w:div w:id="772435159">
      <w:bodyDiv w:val="1"/>
      <w:marLeft w:val="0"/>
      <w:marRight w:val="0"/>
      <w:marTop w:val="0"/>
      <w:marBottom w:val="0"/>
      <w:divBdr>
        <w:top w:val="none" w:sz="0" w:space="0" w:color="auto"/>
        <w:left w:val="none" w:sz="0" w:space="0" w:color="auto"/>
        <w:bottom w:val="none" w:sz="0" w:space="0" w:color="auto"/>
        <w:right w:val="none" w:sz="0" w:space="0" w:color="auto"/>
      </w:divBdr>
    </w:div>
    <w:div w:id="772940985">
      <w:bodyDiv w:val="1"/>
      <w:marLeft w:val="0"/>
      <w:marRight w:val="0"/>
      <w:marTop w:val="0"/>
      <w:marBottom w:val="0"/>
      <w:divBdr>
        <w:top w:val="none" w:sz="0" w:space="0" w:color="auto"/>
        <w:left w:val="none" w:sz="0" w:space="0" w:color="auto"/>
        <w:bottom w:val="none" w:sz="0" w:space="0" w:color="auto"/>
        <w:right w:val="none" w:sz="0" w:space="0" w:color="auto"/>
      </w:divBdr>
    </w:div>
    <w:div w:id="775826929">
      <w:bodyDiv w:val="1"/>
      <w:marLeft w:val="0"/>
      <w:marRight w:val="0"/>
      <w:marTop w:val="0"/>
      <w:marBottom w:val="0"/>
      <w:divBdr>
        <w:top w:val="none" w:sz="0" w:space="0" w:color="auto"/>
        <w:left w:val="none" w:sz="0" w:space="0" w:color="auto"/>
        <w:bottom w:val="none" w:sz="0" w:space="0" w:color="auto"/>
        <w:right w:val="none" w:sz="0" w:space="0" w:color="auto"/>
      </w:divBdr>
    </w:div>
    <w:div w:id="786199343">
      <w:bodyDiv w:val="1"/>
      <w:marLeft w:val="0"/>
      <w:marRight w:val="0"/>
      <w:marTop w:val="0"/>
      <w:marBottom w:val="0"/>
      <w:divBdr>
        <w:top w:val="none" w:sz="0" w:space="0" w:color="auto"/>
        <w:left w:val="none" w:sz="0" w:space="0" w:color="auto"/>
        <w:bottom w:val="none" w:sz="0" w:space="0" w:color="auto"/>
        <w:right w:val="none" w:sz="0" w:space="0" w:color="auto"/>
      </w:divBdr>
    </w:div>
    <w:div w:id="790632612">
      <w:bodyDiv w:val="1"/>
      <w:marLeft w:val="0"/>
      <w:marRight w:val="0"/>
      <w:marTop w:val="0"/>
      <w:marBottom w:val="0"/>
      <w:divBdr>
        <w:top w:val="none" w:sz="0" w:space="0" w:color="auto"/>
        <w:left w:val="none" w:sz="0" w:space="0" w:color="auto"/>
        <w:bottom w:val="none" w:sz="0" w:space="0" w:color="auto"/>
        <w:right w:val="none" w:sz="0" w:space="0" w:color="auto"/>
      </w:divBdr>
    </w:div>
    <w:div w:id="793669115">
      <w:bodyDiv w:val="1"/>
      <w:marLeft w:val="0"/>
      <w:marRight w:val="0"/>
      <w:marTop w:val="0"/>
      <w:marBottom w:val="0"/>
      <w:divBdr>
        <w:top w:val="none" w:sz="0" w:space="0" w:color="auto"/>
        <w:left w:val="none" w:sz="0" w:space="0" w:color="auto"/>
        <w:bottom w:val="none" w:sz="0" w:space="0" w:color="auto"/>
        <w:right w:val="none" w:sz="0" w:space="0" w:color="auto"/>
      </w:divBdr>
    </w:div>
    <w:div w:id="796408103">
      <w:bodyDiv w:val="1"/>
      <w:marLeft w:val="0"/>
      <w:marRight w:val="0"/>
      <w:marTop w:val="0"/>
      <w:marBottom w:val="0"/>
      <w:divBdr>
        <w:top w:val="none" w:sz="0" w:space="0" w:color="auto"/>
        <w:left w:val="none" w:sz="0" w:space="0" w:color="auto"/>
        <w:bottom w:val="none" w:sz="0" w:space="0" w:color="auto"/>
        <w:right w:val="none" w:sz="0" w:space="0" w:color="auto"/>
      </w:divBdr>
    </w:div>
    <w:div w:id="802045683">
      <w:bodyDiv w:val="1"/>
      <w:marLeft w:val="0"/>
      <w:marRight w:val="0"/>
      <w:marTop w:val="0"/>
      <w:marBottom w:val="0"/>
      <w:divBdr>
        <w:top w:val="none" w:sz="0" w:space="0" w:color="auto"/>
        <w:left w:val="none" w:sz="0" w:space="0" w:color="auto"/>
        <w:bottom w:val="none" w:sz="0" w:space="0" w:color="auto"/>
        <w:right w:val="none" w:sz="0" w:space="0" w:color="auto"/>
      </w:divBdr>
    </w:div>
    <w:div w:id="813448671">
      <w:bodyDiv w:val="1"/>
      <w:marLeft w:val="0"/>
      <w:marRight w:val="0"/>
      <w:marTop w:val="0"/>
      <w:marBottom w:val="0"/>
      <w:divBdr>
        <w:top w:val="none" w:sz="0" w:space="0" w:color="auto"/>
        <w:left w:val="none" w:sz="0" w:space="0" w:color="auto"/>
        <w:bottom w:val="none" w:sz="0" w:space="0" w:color="auto"/>
        <w:right w:val="none" w:sz="0" w:space="0" w:color="auto"/>
      </w:divBdr>
    </w:div>
    <w:div w:id="848714078">
      <w:bodyDiv w:val="1"/>
      <w:marLeft w:val="0"/>
      <w:marRight w:val="0"/>
      <w:marTop w:val="0"/>
      <w:marBottom w:val="0"/>
      <w:divBdr>
        <w:top w:val="none" w:sz="0" w:space="0" w:color="auto"/>
        <w:left w:val="none" w:sz="0" w:space="0" w:color="auto"/>
        <w:bottom w:val="none" w:sz="0" w:space="0" w:color="auto"/>
        <w:right w:val="none" w:sz="0" w:space="0" w:color="auto"/>
      </w:divBdr>
    </w:div>
    <w:div w:id="855463084">
      <w:bodyDiv w:val="1"/>
      <w:marLeft w:val="0"/>
      <w:marRight w:val="0"/>
      <w:marTop w:val="0"/>
      <w:marBottom w:val="0"/>
      <w:divBdr>
        <w:top w:val="none" w:sz="0" w:space="0" w:color="auto"/>
        <w:left w:val="none" w:sz="0" w:space="0" w:color="auto"/>
        <w:bottom w:val="none" w:sz="0" w:space="0" w:color="auto"/>
        <w:right w:val="none" w:sz="0" w:space="0" w:color="auto"/>
      </w:divBdr>
    </w:div>
    <w:div w:id="855850297">
      <w:bodyDiv w:val="1"/>
      <w:marLeft w:val="0"/>
      <w:marRight w:val="0"/>
      <w:marTop w:val="0"/>
      <w:marBottom w:val="0"/>
      <w:divBdr>
        <w:top w:val="none" w:sz="0" w:space="0" w:color="auto"/>
        <w:left w:val="none" w:sz="0" w:space="0" w:color="auto"/>
        <w:bottom w:val="none" w:sz="0" w:space="0" w:color="auto"/>
        <w:right w:val="none" w:sz="0" w:space="0" w:color="auto"/>
      </w:divBdr>
    </w:div>
    <w:div w:id="875118055">
      <w:bodyDiv w:val="1"/>
      <w:marLeft w:val="0"/>
      <w:marRight w:val="0"/>
      <w:marTop w:val="0"/>
      <w:marBottom w:val="0"/>
      <w:divBdr>
        <w:top w:val="none" w:sz="0" w:space="0" w:color="auto"/>
        <w:left w:val="none" w:sz="0" w:space="0" w:color="auto"/>
        <w:bottom w:val="none" w:sz="0" w:space="0" w:color="auto"/>
        <w:right w:val="none" w:sz="0" w:space="0" w:color="auto"/>
      </w:divBdr>
    </w:div>
    <w:div w:id="891698894">
      <w:bodyDiv w:val="1"/>
      <w:marLeft w:val="0"/>
      <w:marRight w:val="0"/>
      <w:marTop w:val="0"/>
      <w:marBottom w:val="0"/>
      <w:divBdr>
        <w:top w:val="none" w:sz="0" w:space="0" w:color="auto"/>
        <w:left w:val="none" w:sz="0" w:space="0" w:color="auto"/>
        <w:bottom w:val="none" w:sz="0" w:space="0" w:color="auto"/>
        <w:right w:val="none" w:sz="0" w:space="0" w:color="auto"/>
      </w:divBdr>
    </w:div>
    <w:div w:id="896670476">
      <w:bodyDiv w:val="1"/>
      <w:marLeft w:val="0"/>
      <w:marRight w:val="0"/>
      <w:marTop w:val="0"/>
      <w:marBottom w:val="0"/>
      <w:divBdr>
        <w:top w:val="none" w:sz="0" w:space="0" w:color="auto"/>
        <w:left w:val="none" w:sz="0" w:space="0" w:color="auto"/>
        <w:bottom w:val="none" w:sz="0" w:space="0" w:color="auto"/>
        <w:right w:val="none" w:sz="0" w:space="0" w:color="auto"/>
      </w:divBdr>
    </w:div>
    <w:div w:id="907615930">
      <w:bodyDiv w:val="1"/>
      <w:marLeft w:val="0"/>
      <w:marRight w:val="0"/>
      <w:marTop w:val="0"/>
      <w:marBottom w:val="0"/>
      <w:divBdr>
        <w:top w:val="none" w:sz="0" w:space="0" w:color="auto"/>
        <w:left w:val="none" w:sz="0" w:space="0" w:color="auto"/>
        <w:bottom w:val="none" w:sz="0" w:space="0" w:color="auto"/>
        <w:right w:val="none" w:sz="0" w:space="0" w:color="auto"/>
      </w:divBdr>
    </w:div>
    <w:div w:id="908199883">
      <w:bodyDiv w:val="1"/>
      <w:marLeft w:val="0"/>
      <w:marRight w:val="0"/>
      <w:marTop w:val="0"/>
      <w:marBottom w:val="0"/>
      <w:divBdr>
        <w:top w:val="none" w:sz="0" w:space="0" w:color="auto"/>
        <w:left w:val="none" w:sz="0" w:space="0" w:color="auto"/>
        <w:bottom w:val="none" w:sz="0" w:space="0" w:color="auto"/>
        <w:right w:val="none" w:sz="0" w:space="0" w:color="auto"/>
      </w:divBdr>
    </w:div>
    <w:div w:id="913391314">
      <w:bodyDiv w:val="1"/>
      <w:marLeft w:val="0"/>
      <w:marRight w:val="0"/>
      <w:marTop w:val="0"/>
      <w:marBottom w:val="0"/>
      <w:divBdr>
        <w:top w:val="none" w:sz="0" w:space="0" w:color="auto"/>
        <w:left w:val="none" w:sz="0" w:space="0" w:color="auto"/>
        <w:bottom w:val="none" w:sz="0" w:space="0" w:color="auto"/>
        <w:right w:val="none" w:sz="0" w:space="0" w:color="auto"/>
      </w:divBdr>
    </w:div>
    <w:div w:id="918564819">
      <w:bodyDiv w:val="1"/>
      <w:marLeft w:val="0"/>
      <w:marRight w:val="0"/>
      <w:marTop w:val="0"/>
      <w:marBottom w:val="0"/>
      <w:divBdr>
        <w:top w:val="none" w:sz="0" w:space="0" w:color="auto"/>
        <w:left w:val="none" w:sz="0" w:space="0" w:color="auto"/>
        <w:bottom w:val="none" w:sz="0" w:space="0" w:color="auto"/>
        <w:right w:val="none" w:sz="0" w:space="0" w:color="auto"/>
      </w:divBdr>
    </w:div>
    <w:div w:id="924728600">
      <w:bodyDiv w:val="1"/>
      <w:marLeft w:val="0"/>
      <w:marRight w:val="0"/>
      <w:marTop w:val="0"/>
      <w:marBottom w:val="0"/>
      <w:divBdr>
        <w:top w:val="none" w:sz="0" w:space="0" w:color="auto"/>
        <w:left w:val="none" w:sz="0" w:space="0" w:color="auto"/>
        <w:bottom w:val="none" w:sz="0" w:space="0" w:color="auto"/>
        <w:right w:val="none" w:sz="0" w:space="0" w:color="auto"/>
      </w:divBdr>
    </w:div>
    <w:div w:id="933175459">
      <w:bodyDiv w:val="1"/>
      <w:marLeft w:val="0"/>
      <w:marRight w:val="0"/>
      <w:marTop w:val="0"/>
      <w:marBottom w:val="0"/>
      <w:divBdr>
        <w:top w:val="none" w:sz="0" w:space="0" w:color="auto"/>
        <w:left w:val="none" w:sz="0" w:space="0" w:color="auto"/>
        <w:bottom w:val="none" w:sz="0" w:space="0" w:color="auto"/>
        <w:right w:val="none" w:sz="0" w:space="0" w:color="auto"/>
      </w:divBdr>
    </w:div>
    <w:div w:id="939097856">
      <w:bodyDiv w:val="1"/>
      <w:marLeft w:val="0"/>
      <w:marRight w:val="0"/>
      <w:marTop w:val="0"/>
      <w:marBottom w:val="0"/>
      <w:divBdr>
        <w:top w:val="none" w:sz="0" w:space="0" w:color="auto"/>
        <w:left w:val="none" w:sz="0" w:space="0" w:color="auto"/>
        <w:bottom w:val="none" w:sz="0" w:space="0" w:color="auto"/>
        <w:right w:val="none" w:sz="0" w:space="0" w:color="auto"/>
      </w:divBdr>
    </w:div>
    <w:div w:id="956106405">
      <w:bodyDiv w:val="1"/>
      <w:marLeft w:val="0"/>
      <w:marRight w:val="0"/>
      <w:marTop w:val="0"/>
      <w:marBottom w:val="0"/>
      <w:divBdr>
        <w:top w:val="none" w:sz="0" w:space="0" w:color="auto"/>
        <w:left w:val="none" w:sz="0" w:space="0" w:color="auto"/>
        <w:bottom w:val="none" w:sz="0" w:space="0" w:color="auto"/>
        <w:right w:val="none" w:sz="0" w:space="0" w:color="auto"/>
      </w:divBdr>
    </w:div>
    <w:div w:id="956569703">
      <w:bodyDiv w:val="1"/>
      <w:marLeft w:val="0"/>
      <w:marRight w:val="0"/>
      <w:marTop w:val="0"/>
      <w:marBottom w:val="0"/>
      <w:divBdr>
        <w:top w:val="none" w:sz="0" w:space="0" w:color="auto"/>
        <w:left w:val="none" w:sz="0" w:space="0" w:color="auto"/>
        <w:bottom w:val="none" w:sz="0" w:space="0" w:color="auto"/>
        <w:right w:val="none" w:sz="0" w:space="0" w:color="auto"/>
      </w:divBdr>
    </w:div>
    <w:div w:id="959340651">
      <w:bodyDiv w:val="1"/>
      <w:marLeft w:val="0"/>
      <w:marRight w:val="0"/>
      <w:marTop w:val="0"/>
      <w:marBottom w:val="0"/>
      <w:divBdr>
        <w:top w:val="none" w:sz="0" w:space="0" w:color="auto"/>
        <w:left w:val="none" w:sz="0" w:space="0" w:color="auto"/>
        <w:bottom w:val="none" w:sz="0" w:space="0" w:color="auto"/>
        <w:right w:val="none" w:sz="0" w:space="0" w:color="auto"/>
      </w:divBdr>
    </w:div>
    <w:div w:id="968322000">
      <w:bodyDiv w:val="1"/>
      <w:marLeft w:val="0"/>
      <w:marRight w:val="0"/>
      <w:marTop w:val="0"/>
      <w:marBottom w:val="0"/>
      <w:divBdr>
        <w:top w:val="none" w:sz="0" w:space="0" w:color="auto"/>
        <w:left w:val="none" w:sz="0" w:space="0" w:color="auto"/>
        <w:bottom w:val="none" w:sz="0" w:space="0" w:color="auto"/>
        <w:right w:val="none" w:sz="0" w:space="0" w:color="auto"/>
      </w:divBdr>
    </w:div>
    <w:div w:id="969361113">
      <w:bodyDiv w:val="1"/>
      <w:marLeft w:val="0"/>
      <w:marRight w:val="0"/>
      <w:marTop w:val="0"/>
      <w:marBottom w:val="0"/>
      <w:divBdr>
        <w:top w:val="none" w:sz="0" w:space="0" w:color="auto"/>
        <w:left w:val="none" w:sz="0" w:space="0" w:color="auto"/>
        <w:bottom w:val="none" w:sz="0" w:space="0" w:color="auto"/>
        <w:right w:val="none" w:sz="0" w:space="0" w:color="auto"/>
      </w:divBdr>
    </w:div>
    <w:div w:id="973751038">
      <w:bodyDiv w:val="1"/>
      <w:marLeft w:val="0"/>
      <w:marRight w:val="0"/>
      <w:marTop w:val="0"/>
      <w:marBottom w:val="0"/>
      <w:divBdr>
        <w:top w:val="none" w:sz="0" w:space="0" w:color="auto"/>
        <w:left w:val="none" w:sz="0" w:space="0" w:color="auto"/>
        <w:bottom w:val="none" w:sz="0" w:space="0" w:color="auto"/>
        <w:right w:val="none" w:sz="0" w:space="0" w:color="auto"/>
      </w:divBdr>
    </w:div>
    <w:div w:id="973869232">
      <w:bodyDiv w:val="1"/>
      <w:marLeft w:val="0"/>
      <w:marRight w:val="0"/>
      <w:marTop w:val="0"/>
      <w:marBottom w:val="0"/>
      <w:divBdr>
        <w:top w:val="none" w:sz="0" w:space="0" w:color="auto"/>
        <w:left w:val="none" w:sz="0" w:space="0" w:color="auto"/>
        <w:bottom w:val="none" w:sz="0" w:space="0" w:color="auto"/>
        <w:right w:val="none" w:sz="0" w:space="0" w:color="auto"/>
      </w:divBdr>
    </w:div>
    <w:div w:id="994337802">
      <w:bodyDiv w:val="1"/>
      <w:marLeft w:val="0"/>
      <w:marRight w:val="0"/>
      <w:marTop w:val="0"/>
      <w:marBottom w:val="0"/>
      <w:divBdr>
        <w:top w:val="none" w:sz="0" w:space="0" w:color="auto"/>
        <w:left w:val="none" w:sz="0" w:space="0" w:color="auto"/>
        <w:bottom w:val="none" w:sz="0" w:space="0" w:color="auto"/>
        <w:right w:val="none" w:sz="0" w:space="0" w:color="auto"/>
      </w:divBdr>
    </w:div>
    <w:div w:id="994727606">
      <w:bodyDiv w:val="1"/>
      <w:marLeft w:val="0"/>
      <w:marRight w:val="0"/>
      <w:marTop w:val="0"/>
      <w:marBottom w:val="0"/>
      <w:divBdr>
        <w:top w:val="none" w:sz="0" w:space="0" w:color="auto"/>
        <w:left w:val="none" w:sz="0" w:space="0" w:color="auto"/>
        <w:bottom w:val="none" w:sz="0" w:space="0" w:color="auto"/>
        <w:right w:val="none" w:sz="0" w:space="0" w:color="auto"/>
      </w:divBdr>
    </w:div>
    <w:div w:id="998581512">
      <w:bodyDiv w:val="1"/>
      <w:marLeft w:val="0"/>
      <w:marRight w:val="0"/>
      <w:marTop w:val="0"/>
      <w:marBottom w:val="0"/>
      <w:divBdr>
        <w:top w:val="none" w:sz="0" w:space="0" w:color="auto"/>
        <w:left w:val="none" w:sz="0" w:space="0" w:color="auto"/>
        <w:bottom w:val="none" w:sz="0" w:space="0" w:color="auto"/>
        <w:right w:val="none" w:sz="0" w:space="0" w:color="auto"/>
      </w:divBdr>
    </w:div>
    <w:div w:id="1005862165">
      <w:bodyDiv w:val="1"/>
      <w:marLeft w:val="0"/>
      <w:marRight w:val="0"/>
      <w:marTop w:val="0"/>
      <w:marBottom w:val="0"/>
      <w:divBdr>
        <w:top w:val="none" w:sz="0" w:space="0" w:color="auto"/>
        <w:left w:val="none" w:sz="0" w:space="0" w:color="auto"/>
        <w:bottom w:val="none" w:sz="0" w:space="0" w:color="auto"/>
        <w:right w:val="none" w:sz="0" w:space="0" w:color="auto"/>
      </w:divBdr>
      <w:divsChild>
        <w:div w:id="338048561">
          <w:marLeft w:val="0"/>
          <w:marRight w:val="0"/>
          <w:marTop w:val="0"/>
          <w:marBottom w:val="0"/>
          <w:divBdr>
            <w:top w:val="none" w:sz="0" w:space="0" w:color="auto"/>
            <w:left w:val="none" w:sz="0" w:space="0" w:color="auto"/>
            <w:bottom w:val="none" w:sz="0" w:space="0" w:color="auto"/>
            <w:right w:val="none" w:sz="0" w:space="0" w:color="auto"/>
          </w:divBdr>
        </w:div>
      </w:divsChild>
    </w:div>
    <w:div w:id="1008093839">
      <w:bodyDiv w:val="1"/>
      <w:marLeft w:val="0"/>
      <w:marRight w:val="0"/>
      <w:marTop w:val="0"/>
      <w:marBottom w:val="0"/>
      <w:divBdr>
        <w:top w:val="none" w:sz="0" w:space="0" w:color="auto"/>
        <w:left w:val="none" w:sz="0" w:space="0" w:color="auto"/>
        <w:bottom w:val="none" w:sz="0" w:space="0" w:color="auto"/>
        <w:right w:val="none" w:sz="0" w:space="0" w:color="auto"/>
      </w:divBdr>
    </w:div>
    <w:div w:id="1012494440">
      <w:bodyDiv w:val="1"/>
      <w:marLeft w:val="0"/>
      <w:marRight w:val="0"/>
      <w:marTop w:val="0"/>
      <w:marBottom w:val="0"/>
      <w:divBdr>
        <w:top w:val="none" w:sz="0" w:space="0" w:color="auto"/>
        <w:left w:val="none" w:sz="0" w:space="0" w:color="auto"/>
        <w:bottom w:val="none" w:sz="0" w:space="0" w:color="auto"/>
        <w:right w:val="none" w:sz="0" w:space="0" w:color="auto"/>
      </w:divBdr>
    </w:div>
    <w:div w:id="1033194238">
      <w:bodyDiv w:val="1"/>
      <w:marLeft w:val="0"/>
      <w:marRight w:val="0"/>
      <w:marTop w:val="0"/>
      <w:marBottom w:val="0"/>
      <w:divBdr>
        <w:top w:val="none" w:sz="0" w:space="0" w:color="auto"/>
        <w:left w:val="none" w:sz="0" w:space="0" w:color="auto"/>
        <w:bottom w:val="none" w:sz="0" w:space="0" w:color="auto"/>
        <w:right w:val="none" w:sz="0" w:space="0" w:color="auto"/>
      </w:divBdr>
    </w:div>
    <w:div w:id="1034423800">
      <w:bodyDiv w:val="1"/>
      <w:marLeft w:val="0"/>
      <w:marRight w:val="0"/>
      <w:marTop w:val="0"/>
      <w:marBottom w:val="0"/>
      <w:divBdr>
        <w:top w:val="none" w:sz="0" w:space="0" w:color="auto"/>
        <w:left w:val="none" w:sz="0" w:space="0" w:color="auto"/>
        <w:bottom w:val="none" w:sz="0" w:space="0" w:color="auto"/>
        <w:right w:val="none" w:sz="0" w:space="0" w:color="auto"/>
      </w:divBdr>
    </w:div>
    <w:div w:id="1052579108">
      <w:bodyDiv w:val="1"/>
      <w:marLeft w:val="0"/>
      <w:marRight w:val="0"/>
      <w:marTop w:val="0"/>
      <w:marBottom w:val="0"/>
      <w:divBdr>
        <w:top w:val="none" w:sz="0" w:space="0" w:color="auto"/>
        <w:left w:val="none" w:sz="0" w:space="0" w:color="auto"/>
        <w:bottom w:val="none" w:sz="0" w:space="0" w:color="auto"/>
        <w:right w:val="none" w:sz="0" w:space="0" w:color="auto"/>
      </w:divBdr>
    </w:div>
    <w:div w:id="1060207738">
      <w:bodyDiv w:val="1"/>
      <w:marLeft w:val="0"/>
      <w:marRight w:val="0"/>
      <w:marTop w:val="0"/>
      <w:marBottom w:val="0"/>
      <w:divBdr>
        <w:top w:val="none" w:sz="0" w:space="0" w:color="auto"/>
        <w:left w:val="none" w:sz="0" w:space="0" w:color="auto"/>
        <w:bottom w:val="none" w:sz="0" w:space="0" w:color="auto"/>
        <w:right w:val="none" w:sz="0" w:space="0" w:color="auto"/>
      </w:divBdr>
    </w:div>
    <w:div w:id="1062290280">
      <w:bodyDiv w:val="1"/>
      <w:marLeft w:val="0"/>
      <w:marRight w:val="0"/>
      <w:marTop w:val="0"/>
      <w:marBottom w:val="0"/>
      <w:divBdr>
        <w:top w:val="none" w:sz="0" w:space="0" w:color="auto"/>
        <w:left w:val="none" w:sz="0" w:space="0" w:color="auto"/>
        <w:bottom w:val="none" w:sz="0" w:space="0" w:color="auto"/>
        <w:right w:val="none" w:sz="0" w:space="0" w:color="auto"/>
      </w:divBdr>
    </w:div>
    <w:div w:id="1065488012">
      <w:bodyDiv w:val="1"/>
      <w:marLeft w:val="0"/>
      <w:marRight w:val="0"/>
      <w:marTop w:val="0"/>
      <w:marBottom w:val="0"/>
      <w:divBdr>
        <w:top w:val="none" w:sz="0" w:space="0" w:color="auto"/>
        <w:left w:val="none" w:sz="0" w:space="0" w:color="auto"/>
        <w:bottom w:val="none" w:sz="0" w:space="0" w:color="auto"/>
        <w:right w:val="none" w:sz="0" w:space="0" w:color="auto"/>
      </w:divBdr>
    </w:div>
    <w:div w:id="1065952740">
      <w:bodyDiv w:val="1"/>
      <w:marLeft w:val="0"/>
      <w:marRight w:val="0"/>
      <w:marTop w:val="0"/>
      <w:marBottom w:val="0"/>
      <w:divBdr>
        <w:top w:val="none" w:sz="0" w:space="0" w:color="auto"/>
        <w:left w:val="none" w:sz="0" w:space="0" w:color="auto"/>
        <w:bottom w:val="none" w:sz="0" w:space="0" w:color="auto"/>
        <w:right w:val="none" w:sz="0" w:space="0" w:color="auto"/>
      </w:divBdr>
    </w:div>
    <w:div w:id="1109543319">
      <w:bodyDiv w:val="1"/>
      <w:marLeft w:val="0"/>
      <w:marRight w:val="0"/>
      <w:marTop w:val="0"/>
      <w:marBottom w:val="0"/>
      <w:divBdr>
        <w:top w:val="none" w:sz="0" w:space="0" w:color="auto"/>
        <w:left w:val="none" w:sz="0" w:space="0" w:color="auto"/>
        <w:bottom w:val="none" w:sz="0" w:space="0" w:color="auto"/>
        <w:right w:val="none" w:sz="0" w:space="0" w:color="auto"/>
      </w:divBdr>
    </w:div>
    <w:div w:id="1114446963">
      <w:bodyDiv w:val="1"/>
      <w:marLeft w:val="0"/>
      <w:marRight w:val="0"/>
      <w:marTop w:val="0"/>
      <w:marBottom w:val="0"/>
      <w:divBdr>
        <w:top w:val="none" w:sz="0" w:space="0" w:color="auto"/>
        <w:left w:val="none" w:sz="0" w:space="0" w:color="auto"/>
        <w:bottom w:val="none" w:sz="0" w:space="0" w:color="auto"/>
        <w:right w:val="none" w:sz="0" w:space="0" w:color="auto"/>
      </w:divBdr>
    </w:div>
    <w:div w:id="1134525490">
      <w:bodyDiv w:val="1"/>
      <w:marLeft w:val="0"/>
      <w:marRight w:val="0"/>
      <w:marTop w:val="0"/>
      <w:marBottom w:val="0"/>
      <w:divBdr>
        <w:top w:val="none" w:sz="0" w:space="0" w:color="auto"/>
        <w:left w:val="none" w:sz="0" w:space="0" w:color="auto"/>
        <w:bottom w:val="none" w:sz="0" w:space="0" w:color="auto"/>
        <w:right w:val="none" w:sz="0" w:space="0" w:color="auto"/>
      </w:divBdr>
    </w:div>
    <w:div w:id="1141726065">
      <w:bodyDiv w:val="1"/>
      <w:marLeft w:val="0"/>
      <w:marRight w:val="0"/>
      <w:marTop w:val="0"/>
      <w:marBottom w:val="0"/>
      <w:divBdr>
        <w:top w:val="none" w:sz="0" w:space="0" w:color="auto"/>
        <w:left w:val="none" w:sz="0" w:space="0" w:color="auto"/>
        <w:bottom w:val="none" w:sz="0" w:space="0" w:color="auto"/>
        <w:right w:val="none" w:sz="0" w:space="0" w:color="auto"/>
      </w:divBdr>
    </w:div>
    <w:div w:id="1157723876">
      <w:bodyDiv w:val="1"/>
      <w:marLeft w:val="0"/>
      <w:marRight w:val="0"/>
      <w:marTop w:val="0"/>
      <w:marBottom w:val="0"/>
      <w:divBdr>
        <w:top w:val="none" w:sz="0" w:space="0" w:color="auto"/>
        <w:left w:val="none" w:sz="0" w:space="0" w:color="auto"/>
        <w:bottom w:val="none" w:sz="0" w:space="0" w:color="auto"/>
        <w:right w:val="none" w:sz="0" w:space="0" w:color="auto"/>
      </w:divBdr>
    </w:div>
    <w:div w:id="1171603906">
      <w:bodyDiv w:val="1"/>
      <w:marLeft w:val="0"/>
      <w:marRight w:val="0"/>
      <w:marTop w:val="0"/>
      <w:marBottom w:val="0"/>
      <w:divBdr>
        <w:top w:val="none" w:sz="0" w:space="0" w:color="auto"/>
        <w:left w:val="none" w:sz="0" w:space="0" w:color="auto"/>
        <w:bottom w:val="none" w:sz="0" w:space="0" w:color="auto"/>
        <w:right w:val="none" w:sz="0" w:space="0" w:color="auto"/>
      </w:divBdr>
    </w:div>
    <w:div w:id="1174033221">
      <w:bodyDiv w:val="1"/>
      <w:marLeft w:val="0"/>
      <w:marRight w:val="0"/>
      <w:marTop w:val="0"/>
      <w:marBottom w:val="0"/>
      <w:divBdr>
        <w:top w:val="none" w:sz="0" w:space="0" w:color="auto"/>
        <w:left w:val="none" w:sz="0" w:space="0" w:color="auto"/>
        <w:bottom w:val="none" w:sz="0" w:space="0" w:color="auto"/>
        <w:right w:val="none" w:sz="0" w:space="0" w:color="auto"/>
      </w:divBdr>
    </w:div>
    <w:div w:id="1179655738">
      <w:bodyDiv w:val="1"/>
      <w:marLeft w:val="0"/>
      <w:marRight w:val="0"/>
      <w:marTop w:val="0"/>
      <w:marBottom w:val="0"/>
      <w:divBdr>
        <w:top w:val="none" w:sz="0" w:space="0" w:color="auto"/>
        <w:left w:val="none" w:sz="0" w:space="0" w:color="auto"/>
        <w:bottom w:val="none" w:sz="0" w:space="0" w:color="auto"/>
        <w:right w:val="none" w:sz="0" w:space="0" w:color="auto"/>
      </w:divBdr>
    </w:div>
    <w:div w:id="1180201188">
      <w:bodyDiv w:val="1"/>
      <w:marLeft w:val="0"/>
      <w:marRight w:val="0"/>
      <w:marTop w:val="0"/>
      <w:marBottom w:val="0"/>
      <w:divBdr>
        <w:top w:val="none" w:sz="0" w:space="0" w:color="auto"/>
        <w:left w:val="none" w:sz="0" w:space="0" w:color="auto"/>
        <w:bottom w:val="none" w:sz="0" w:space="0" w:color="auto"/>
        <w:right w:val="none" w:sz="0" w:space="0" w:color="auto"/>
      </w:divBdr>
    </w:div>
    <w:div w:id="1182552391">
      <w:bodyDiv w:val="1"/>
      <w:marLeft w:val="0"/>
      <w:marRight w:val="0"/>
      <w:marTop w:val="0"/>
      <w:marBottom w:val="0"/>
      <w:divBdr>
        <w:top w:val="none" w:sz="0" w:space="0" w:color="auto"/>
        <w:left w:val="none" w:sz="0" w:space="0" w:color="auto"/>
        <w:bottom w:val="none" w:sz="0" w:space="0" w:color="auto"/>
        <w:right w:val="none" w:sz="0" w:space="0" w:color="auto"/>
      </w:divBdr>
    </w:div>
    <w:div w:id="1214317680">
      <w:bodyDiv w:val="1"/>
      <w:marLeft w:val="0"/>
      <w:marRight w:val="0"/>
      <w:marTop w:val="0"/>
      <w:marBottom w:val="0"/>
      <w:divBdr>
        <w:top w:val="none" w:sz="0" w:space="0" w:color="auto"/>
        <w:left w:val="none" w:sz="0" w:space="0" w:color="auto"/>
        <w:bottom w:val="none" w:sz="0" w:space="0" w:color="auto"/>
        <w:right w:val="none" w:sz="0" w:space="0" w:color="auto"/>
      </w:divBdr>
    </w:div>
    <w:div w:id="1216620650">
      <w:bodyDiv w:val="1"/>
      <w:marLeft w:val="0"/>
      <w:marRight w:val="0"/>
      <w:marTop w:val="0"/>
      <w:marBottom w:val="0"/>
      <w:divBdr>
        <w:top w:val="none" w:sz="0" w:space="0" w:color="auto"/>
        <w:left w:val="none" w:sz="0" w:space="0" w:color="auto"/>
        <w:bottom w:val="none" w:sz="0" w:space="0" w:color="auto"/>
        <w:right w:val="none" w:sz="0" w:space="0" w:color="auto"/>
      </w:divBdr>
    </w:div>
    <w:div w:id="1226724124">
      <w:bodyDiv w:val="1"/>
      <w:marLeft w:val="0"/>
      <w:marRight w:val="0"/>
      <w:marTop w:val="0"/>
      <w:marBottom w:val="0"/>
      <w:divBdr>
        <w:top w:val="none" w:sz="0" w:space="0" w:color="auto"/>
        <w:left w:val="none" w:sz="0" w:space="0" w:color="auto"/>
        <w:bottom w:val="none" w:sz="0" w:space="0" w:color="auto"/>
        <w:right w:val="none" w:sz="0" w:space="0" w:color="auto"/>
      </w:divBdr>
    </w:div>
    <w:div w:id="1233660466">
      <w:bodyDiv w:val="1"/>
      <w:marLeft w:val="0"/>
      <w:marRight w:val="0"/>
      <w:marTop w:val="0"/>
      <w:marBottom w:val="0"/>
      <w:divBdr>
        <w:top w:val="none" w:sz="0" w:space="0" w:color="auto"/>
        <w:left w:val="none" w:sz="0" w:space="0" w:color="auto"/>
        <w:bottom w:val="none" w:sz="0" w:space="0" w:color="auto"/>
        <w:right w:val="none" w:sz="0" w:space="0" w:color="auto"/>
      </w:divBdr>
    </w:div>
    <w:div w:id="1239176119">
      <w:bodyDiv w:val="1"/>
      <w:marLeft w:val="0"/>
      <w:marRight w:val="0"/>
      <w:marTop w:val="0"/>
      <w:marBottom w:val="0"/>
      <w:divBdr>
        <w:top w:val="none" w:sz="0" w:space="0" w:color="auto"/>
        <w:left w:val="none" w:sz="0" w:space="0" w:color="auto"/>
        <w:bottom w:val="none" w:sz="0" w:space="0" w:color="auto"/>
        <w:right w:val="none" w:sz="0" w:space="0" w:color="auto"/>
      </w:divBdr>
    </w:div>
    <w:div w:id="1244995676">
      <w:bodyDiv w:val="1"/>
      <w:marLeft w:val="0"/>
      <w:marRight w:val="0"/>
      <w:marTop w:val="0"/>
      <w:marBottom w:val="0"/>
      <w:divBdr>
        <w:top w:val="none" w:sz="0" w:space="0" w:color="auto"/>
        <w:left w:val="none" w:sz="0" w:space="0" w:color="auto"/>
        <w:bottom w:val="none" w:sz="0" w:space="0" w:color="auto"/>
        <w:right w:val="none" w:sz="0" w:space="0" w:color="auto"/>
      </w:divBdr>
    </w:div>
    <w:div w:id="1270047134">
      <w:bodyDiv w:val="1"/>
      <w:marLeft w:val="0"/>
      <w:marRight w:val="0"/>
      <w:marTop w:val="0"/>
      <w:marBottom w:val="0"/>
      <w:divBdr>
        <w:top w:val="none" w:sz="0" w:space="0" w:color="auto"/>
        <w:left w:val="none" w:sz="0" w:space="0" w:color="auto"/>
        <w:bottom w:val="none" w:sz="0" w:space="0" w:color="auto"/>
        <w:right w:val="none" w:sz="0" w:space="0" w:color="auto"/>
      </w:divBdr>
    </w:div>
    <w:div w:id="1272936178">
      <w:bodyDiv w:val="1"/>
      <w:marLeft w:val="0"/>
      <w:marRight w:val="0"/>
      <w:marTop w:val="0"/>
      <w:marBottom w:val="0"/>
      <w:divBdr>
        <w:top w:val="none" w:sz="0" w:space="0" w:color="auto"/>
        <w:left w:val="none" w:sz="0" w:space="0" w:color="auto"/>
        <w:bottom w:val="none" w:sz="0" w:space="0" w:color="auto"/>
        <w:right w:val="none" w:sz="0" w:space="0" w:color="auto"/>
      </w:divBdr>
    </w:div>
    <w:div w:id="1274242605">
      <w:bodyDiv w:val="1"/>
      <w:marLeft w:val="0"/>
      <w:marRight w:val="0"/>
      <w:marTop w:val="0"/>
      <w:marBottom w:val="0"/>
      <w:divBdr>
        <w:top w:val="none" w:sz="0" w:space="0" w:color="auto"/>
        <w:left w:val="none" w:sz="0" w:space="0" w:color="auto"/>
        <w:bottom w:val="none" w:sz="0" w:space="0" w:color="auto"/>
        <w:right w:val="none" w:sz="0" w:space="0" w:color="auto"/>
      </w:divBdr>
      <w:divsChild>
        <w:div w:id="910385038">
          <w:marLeft w:val="0"/>
          <w:marRight w:val="0"/>
          <w:marTop w:val="0"/>
          <w:marBottom w:val="0"/>
          <w:divBdr>
            <w:top w:val="none" w:sz="0" w:space="0" w:color="auto"/>
            <w:left w:val="none" w:sz="0" w:space="0" w:color="auto"/>
            <w:bottom w:val="none" w:sz="0" w:space="0" w:color="auto"/>
            <w:right w:val="none" w:sz="0" w:space="0" w:color="auto"/>
          </w:divBdr>
        </w:div>
      </w:divsChild>
    </w:div>
    <w:div w:id="1328628941">
      <w:bodyDiv w:val="1"/>
      <w:marLeft w:val="0"/>
      <w:marRight w:val="0"/>
      <w:marTop w:val="0"/>
      <w:marBottom w:val="0"/>
      <w:divBdr>
        <w:top w:val="none" w:sz="0" w:space="0" w:color="auto"/>
        <w:left w:val="none" w:sz="0" w:space="0" w:color="auto"/>
        <w:bottom w:val="none" w:sz="0" w:space="0" w:color="auto"/>
        <w:right w:val="none" w:sz="0" w:space="0" w:color="auto"/>
      </w:divBdr>
    </w:div>
    <w:div w:id="1328822781">
      <w:bodyDiv w:val="1"/>
      <w:marLeft w:val="0"/>
      <w:marRight w:val="0"/>
      <w:marTop w:val="0"/>
      <w:marBottom w:val="0"/>
      <w:divBdr>
        <w:top w:val="none" w:sz="0" w:space="0" w:color="auto"/>
        <w:left w:val="none" w:sz="0" w:space="0" w:color="auto"/>
        <w:bottom w:val="none" w:sz="0" w:space="0" w:color="auto"/>
        <w:right w:val="none" w:sz="0" w:space="0" w:color="auto"/>
      </w:divBdr>
    </w:div>
    <w:div w:id="1334801539">
      <w:bodyDiv w:val="1"/>
      <w:marLeft w:val="0"/>
      <w:marRight w:val="0"/>
      <w:marTop w:val="0"/>
      <w:marBottom w:val="0"/>
      <w:divBdr>
        <w:top w:val="none" w:sz="0" w:space="0" w:color="auto"/>
        <w:left w:val="none" w:sz="0" w:space="0" w:color="auto"/>
        <w:bottom w:val="none" w:sz="0" w:space="0" w:color="auto"/>
        <w:right w:val="none" w:sz="0" w:space="0" w:color="auto"/>
      </w:divBdr>
    </w:div>
    <w:div w:id="1337220986">
      <w:bodyDiv w:val="1"/>
      <w:marLeft w:val="0"/>
      <w:marRight w:val="0"/>
      <w:marTop w:val="0"/>
      <w:marBottom w:val="0"/>
      <w:divBdr>
        <w:top w:val="none" w:sz="0" w:space="0" w:color="auto"/>
        <w:left w:val="none" w:sz="0" w:space="0" w:color="auto"/>
        <w:bottom w:val="none" w:sz="0" w:space="0" w:color="auto"/>
        <w:right w:val="none" w:sz="0" w:space="0" w:color="auto"/>
      </w:divBdr>
    </w:div>
    <w:div w:id="1355960972">
      <w:bodyDiv w:val="1"/>
      <w:marLeft w:val="0"/>
      <w:marRight w:val="0"/>
      <w:marTop w:val="0"/>
      <w:marBottom w:val="0"/>
      <w:divBdr>
        <w:top w:val="none" w:sz="0" w:space="0" w:color="auto"/>
        <w:left w:val="none" w:sz="0" w:space="0" w:color="auto"/>
        <w:bottom w:val="none" w:sz="0" w:space="0" w:color="auto"/>
        <w:right w:val="none" w:sz="0" w:space="0" w:color="auto"/>
      </w:divBdr>
    </w:div>
    <w:div w:id="1360202573">
      <w:bodyDiv w:val="1"/>
      <w:marLeft w:val="0"/>
      <w:marRight w:val="0"/>
      <w:marTop w:val="0"/>
      <w:marBottom w:val="0"/>
      <w:divBdr>
        <w:top w:val="none" w:sz="0" w:space="0" w:color="auto"/>
        <w:left w:val="none" w:sz="0" w:space="0" w:color="auto"/>
        <w:bottom w:val="none" w:sz="0" w:space="0" w:color="auto"/>
        <w:right w:val="none" w:sz="0" w:space="0" w:color="auto"/>
      </w:divBdr>
    </w:div>
    <w:div w:id="1371371784">
      <w:bodyDiv w:val="1"/>
      <w:marLeft w:val="0"/>
      <w:marRight w:val="0"/>
      <w:marTop w:val="0"/>
      <w:marBottom w:val="0"/>
      <w:divBdr>
        <w:top w:val="none" w:sz="0" w:space="0" w:color="auto"/>
        <w:left w:val="none" w:sz="0" w:space="0" w:color="auto"/>
        <w:bottom w:val="none" w:sz="0" w:space="0" w:color="auto"/>
        <w:right w:val="none" w:sz="0" w:space="0" w:color="auto"/>
      </w:divBdr>
    </w:div>
    <w:div w:id="1373769003">
      <w:bodyDiv w:val="1"/>
      <w:marLeft w:val="0"/>
      <w:marRight w:val="0"/>
      <w:marTop w:val="0"/>
      <w:marBottom w:val="0"/>
      <w:divBdr>
        <w:top w:val="none" w:sz="0" w:space="0" w:color="auto"/>
        <w:left w:val="none" w:sz="0" w:space="0" w:color="auto"/>
        <w:bottom w:val="none" w:sz="0" w:space="0" w:color="auto"/>
        <w:right w:val="none" w:sz="0" w:space="0" w:color="auto"/>
      </w:divBdr>
    </w:div>
    <w:div w:id="1373769361">
      <w:bodyDiv w:val="1"/>
      <w:marLeft w:val="0"/>
      <w:marRight w:val="0"/>
      <w:marTop w:val="0"/>
      <w:marBottom w:val="0"/>
      <w:divBdr>
        <w:top w:val="none" w:sz="0" w:space="0" w:color="auto"/>
        <w:left w:val="none" w:sz="0" w:space="0" w:color="auto"/>
        <w:bottom w:val="none" w:sz="0" w:space="0" w:color="auto"/>
        <w:right w:val="none" w:sz="0" w:space="0" w:color="auto"/>
      </w:divBdr>
    </w:div>
    <w:div w:id="1389457808">
      <w:bodyDiv w:val="1"/>
      <w:marLeft w:val="0"/>
      <w:marRight w:val="0"/>
      <w:marTop w:val="0"/>
      <w:marBottom w:val="0"/>
      <w:divBdr>
        <w:top w:val="none" w:sz="0" w:space="0" w:color="auto"/>
        <w:left w:val="none" w:sz="0" w:space="0" w:color="auto"/>
        <w:bottom w:val="none" w:sz="0" w:space="0" w:color="auto"/>
        <w:right w:val="none" w:sz="0" w:space="0" w:color="auto"/>
      </w:divBdr>
    </w:div>
    <w:div w:id="1389647498">
      <w:bodyDiv w:val="1"/>
      <w:marLeft w:val="0"/>
      <w:marRight w:val="0"/>
      <w:marTop w:val="0"/>
      <w:marBottom w:val="0"/>
      <w:divBdr>
        <w:top w:val="none" w:sz="0" w:space="0" w:color="auto"/>
        <w:left w:val="none" w:sz="0" w:space="0" w:color="auto"/>
        <w:bottom w:val="none" w:sz="0" w:space="0" w:color="auto"/>
        <w:right w:val="none" w:sz="0" w:space="0" w:color="auto"/>
      </w:divBdr>
    </w:div>
    <w:div w:id="1407338131">
      <w:bodyDiv w:val="1"/>
      <w:marLeft w:val="0"/>
      <w:marRight w:val="0"/>
      <w:marTop w:val="0"/>
      <w:marBottom w:val="0"/>
      <w:divBdr>
        <w:top w:val="none" w:sz="0" w:space="0" w:color="auto"/>
        <w:left w:val="none" w:sz="0" w:space="0" w:color="auto"/>
        <w:bottom w:val="none" w:sz="0" w:space="0" w:color="auto"/>
        <w:right w:val="none" w:sz="0" w:space="0" w:color="auto"/>
      </w:divBdr>
    </w:div>
    <w:div w:id="1416975592">
      <w:bodyDiv w:val="1"/>
      <w:marLeft w:val="0"/>
      <w:marRight w:val="0"/>
      <w:marTop w:val="0"/>
      <w:marBottom w:val="0"/>
      <w:divBdr>
        <w:top w:val="none" w:sz="0" w:space="0" w:color="auto"/>
        <w:left w:val="none" w:sz="0" w:space="0" w:color="auto"/>
        <w:bottom w:val="none" w:sz="0" w:space="0" w:color="auto"/>
        <w:right w:val="none" w:sz="0" w:space="0" w:color="auto"/>
      </w:divBdr>
    </w:div>
    <w:div w:id="1418090949">
      <w:bodyDiv w:val="1"/>
      <w:marLeft w:val="0"/>
      <w:marRight w:val="0"/>
      <w:marTop w:val="0"/>
      <w:marBottom w:val="0"/>
      <w:divBdr>
        <w:top w:val="none" w:sz="0" w:space="0" w:color="auto"/>
        <w:left w:val="none" w:sz="0" w:space="0" w:color="auto"/>
        <w:bottom w:val="none" w:sz="0" w:space="0" w:color="auto"/>
        <w:right w:val="none" w:sz="0" w:space="0" w:color="auto"/>
      </w:divBdr>
    </w:div>
    <w:div w:id="1418863845">
      <w:bodyDiv w:val="1"/>
      <w:marLeft w:val="0"/>
      <w:marRight w:val="0"/>
      <w:marTop w:val="0"/>
      <w:marBottom w:val="0"/>
      <w:divBdr>
        <w:top w:val="none" w:sz="0" w:space="0" w:color="auto"/>
        <w:left w:val="none" w:sz="0" w:space="0" w:color="auto"/>
        <w:bottom w:val="none" w:sz="0" w:space="0" w:color="auto"/>
        <w:right w:val="none" w:sz="0" w:space="0" w:color="auto"/>
      </w:divBdr>
    </w:div>
    <w:div w:id="1419907556">
      <w:bodyDiv w:val="1"/>
      <w:marLeft w:val="0"/>
      <w:marRight w:val="0"/>
      <w:marTop w:val="0"/>
      <w:marBottom w:val="0"/>
      <w:divBdr>
        <w:top w:val="none" w:sz="0" w:space="0" w:color="auto"/>
        <w:left w:val="none" w:sz="0" w:space="0" w:color="auto"/>
        <w:bottom w:val="none" w:sz="0" w:space="0" w:color="auto"/>
        <w:right w:val="none" w:sz="0" w:space="0" w:color="auto"/>
      </w:divBdr>
    </w:div>
    <w:div w:id="1424568773">
      <w:bodyDiv w:val="1"/>
      <w:marLeft w:val="0"/>
      <w:marRight w:val="0"/>
      <w:marTop w:val="0"/>
      <w:marBottom w:val="0"/>
      <w:divBdr>
        <w:top w:val="none" w:sz="0" w:space="0" w:color="auto"/>
        <w:left w:val="none" w:sz="0" w:space="0" w:color="auto"/>
        <w:bottom w:val="none" w:sz="0" w:space="0" w:color="auto"/>
        <w:right w:val="none" w:sz="0" w:space="0" w:color="auto"/>
      </w:divBdr>
    </w:div>
    <w:div w:id="1431508030">
      <w:bodyDiv w:val="1"/>
      <w:marLeft w:val="0"/>
      <w:marRight w:val="0"/>
      <w:marTop w:val="0"/>
      <w:marBottom w:val="0"/>
      <w:divBdr>
        <w:top w:val="none" w:sz="0" w:space="0" w:color="auto"/>
        <w:left w:val="none" w:sz="0" w:space="0" w:color="auto"/>
        <w:bottom w:val="none" w:sz="0" w:space="0" w:color="auto"/>
        <w:right w:val="none" w:sz="0" w:space="0" w:color="auto"/>
      </w:divBdr>
    </w:div>
    <w:div w:id="1436632339">
      <w:bodyDiv w:val="1"/>
      <w:marLeft w:val="0"/>
      <w:marRight w:val="0"/>
      <w:marTop w:val="0"/>
      <w:marBottom w:val="0"/>
      <w:divBdr>
        <w:top w:val="none" w:sz="0" w:space="0" w:color="auto"/>
        <w:left w:val="none" w:sz="0" w:space="0" w:color="auto"/>
        <w:bottom w:val="none" w:sz="0" w:space="0" w:color="auto"/>
        <w:right w:val="none" w:sz="0" w:space="0" w:color="auto"/>
      </w:divBdr>
    </w:div>
    <w:div w:id="1439179166">
      <w:bodyDiv w:val="1"/>
      <w:marLeft w:val="0"/>
      <w:marRight w:val="0"/>
      <w:marTop w:val="0"/>
      <w:marBottom w:val="0"/>
      <w:divBdr>
        <w:top w:val="none" w:sz="0" w:space="0" w:color="auto"/>
        <w:left w:val="none" w:sz="0" w:space="0" w:color="auto"/>
        <w:bottom w:val="none" w:sz="0" w:space="0" w:color="auto"/>
        <w:right w:val="none" w:sz="0" w:space="0" w:color="auto"/>
      </w:divBdr>
    </w:div>
    <w:div w:id="1449736288">
      <w:bodyDiv w:val="1"/>
      <w:marLeft w:val="0"/>
      <w:marRight w:val="0"/>
      <w:marTop w:val="0"/>
      <w:marBottom w:val="0"/>
      <w:divBdr>
        <w:top w:val="none" w:sz="0" w:space="0" w:color="auto"/>
        <w:left w:val="none" w:sz="0" w:space="0" w:color="auto"/>
        <w:bottom w:val="none" w:sz="0" w:space="0" w:color="auto"/>
        <w:right w:val="none" w:sz="0" w:space="0" w:color="auto"/>
      </w:divBdr>
    </w:div>
    <w:div w:id="1450851994">
      <w:bodyDiv w:val="1"/>
      <w:marLeft w:val="0"/>
      <w:marRight w:val="0"/>
      <w:marTop w:val="0"/>
      <w:marBottom w:val="0"/>
      <w:divBdr>
        <w:top w:val="none" w:sz="0" w:space="0" w:color="auto"/>
        <w:left w:val="none" w:sz="0" w:space="0" w:color="auto"/>
        <w:bottom w:val="none" w:sz="0" w:space="0" w:color="auto"/>
        <w:right w:val="none" w:sz="0" w:space="0" w:color="auto"/>
      </w:divBdr>
    </w:div>
    <w:div w:id="1461220679">
      <w:bodyDiv w:val="1"/>
      <w:marLeft w:val="0"/>
      <w:marRight w:val="0"/>
      <w:marTop w:val="0"/>
      <w:marBottom w:val="0"/>
      <w:divBdr>
        <w:top w:val="none" w:sz="0" w:space="0" w:color="auto"/>
        <w:left w:val="none" w:sz="0" w:space="0" w:color="auto"/>
        <w:bottom w:val="none" w:sz="0" w:space="0" w:color="auto"/>
        <w:right w:val="none" w:sz="0" w:space="0" w:color="auto"/>
      </w:divBdr>
    </w:div>
    <w:div w:id="1471940169">
      <w:bodyDiv w:val="1"/>
      <w:marLeft w:val="0"/>
      <w:marRight w:val="0"/>
      <w:marTop w:val="0"/>
      <w:marBottom w:val="0"/>
      <w:divBdr>
        <w:top w:val="none" w:sz="0" w:space="0" w:color="auto"/>
        <w:left w:val="none" w:sz="0" w:space="0" w:color="auto"/>
        <w:bottom w:val="none" w:sz="0" w:space="0" w:color="auto"/>
        <w:right w:val="none" w:sz="0" w:space="0" w:color="auto"/>
      </w:divBdr>
    </w:div>
    <w:div w:id="1473137493">
      <w:bodyDiv w:val="1"/>
      <w:marLeft w:val="0"/>
      <w:marRight w:val="0"/>
      <w:marTop w:val="0"/>
      <w:marBottom w:val="0"/>
      <w:divBdr>
        <w:top w:val="none" w:sz="0" w:space="0" w:color="auto"/>
        <w:left w:val="none" w:sz="0" w:space="0" w:color="auto"/>
        <w:bottom w:val="none" w:sz="0" w:space="0" w:color="auto"/>
        <w:right w:val="none" w:sz="0" w:space="0" w:color="auto"/>
      </w:divBdr>
    </w:div>
    <w:div w:id="1473205708">
      <w:bodyDiv w:val="1"/>
      <w:marLeft w:val="0"/>
      <w:marRight w:val="0"/>
      <w:marTop w:val="0"/>
      <w:marBottom w:val="0"/>
      <w:divBdr>
        <w:top w:val="none" w:sz="0" w:space="0" w:color="auto"/>
        <w:left w:val="none" w:sz="0" w:space="0" w:color="auto"/>
        <w:bottom w:val="none" w:sz="0" w:space="0" w:color="auto"/>
        <w:right w:val="none" w:sz="0" w:space="0" w:color="auto"/>
      </w:divBdr>
    </w:div>
    <w:div w:id="1497260606">
      <w:bodyDiv w:val="1"/>
      <w:marLeft w:val="0"/>
      <w:marRight w:val="0"/>
      <w:marTop w:val="0"/>
      <w:marBottom w:val="0"/>
      <w:divBdr>
        <w:top w:val="none" w:sz="0" w:space="0" w:color="auto"/>
        <w:left w:val="none" w:sz="0" w:space="0" w:color="auto"/>
        <w:bottom w:val="none" w:sz="0" w:space="0" w:color="auto"/>
        <w:right w:val="none" w:sz="0" w:space="0" w:color="auto"/>
      </w:divBdr>
    </w:div>
    <w:div w:id="1499346925">
      <w:bodyDiv w:val="1"/>
      <w:marLeft w:val="0"/>
      <w:marRight w:val="0"/>
      <w:marTop w:val="0"/>
      <w:marBottom w:val="0"/>
      <w:divBdr>
        <w:top w:val="none" w:sz="0" w:space="0" w:color="auto"/>
        <w:left w:val="none" w:sz="0" w:space="0" w:color="auto"/>
        <w:bottom w:val="none" w:sz="0" w:space="0" w:color="auto"/>
        <w:right w:val="none" w:sz="0" w:space="0" w:color="auto"/>
      </w:divBdr>
    </w:div>
    <w:div w:id="1507405690">
      <w:bodyDiv w:val="1"/>
      <w:marLeft w:val="0"/>
      <w:marRight w:val="0"/>
      <w:marTop w:val="0"/>
      <w:marBottom w:val="0"/>
      <w:divBdr>
        <w:top w:val="none" w:sz="0" w:space="0" w:color="auto"/>
        <w:left w:val="none" w:sz="0" w:space="0" w:color="auto"/>
        <w:bottom w:val="none" w:sz="0" w:space="0" w:color="auto"/>
        <w:right w:val="none" w:sz="0" w:space="0" w:color="auto"/>
      </w:divBdr>
    </w:div>
    <w:div w:id="1514105365">
      <w:bodyDiv w:val="1"/>
      <w:marLeft w:val="0"/>
      <w:marRight w:val="0"/>
      <w:marTop w:val="0"/>
      <w:marBottom w:val="0"/>
      <w:divBdr>
        <w:top w:val="none" w:sz="0" w:space="0" w:color="auto"/>
        <w:left w:val="none" w:sz="0" w:space="0" w:color="auto"/>
        <w:bottom w:val="none" w:sz="0" w:space="0" w:color="auto"/>
        <w:right w:val="none" w:sz="0" w:space="0" w:color="auto"/>
      </w:divBdr>
    </w:div>
    <w:div w:id="1531263028">
      <w:bodyDiv w:val="1"/>
      <w:marLeft w:val="0"/>
      <w:marRight w:val="0"/>
      <w:marTop w:val="0"/>
      <w:marBottom w:val="0"/>
      <w:divBdr>
        <w:top w:val="none" w:sz="0" w:space="0" w:color="auto"/>
        <w:left w:val="none" w:sz="0" w:space="0" w:color="auto"/>
        <w:bottom w:val="none" w:sz="0" w:space="0" w:color="auto"/>
        <w:right w:val="none" w:sz="0" w:space="0" w:color="auto"/>
      </w:divBdr>
    </w:div>
    <w:div w:id="1575966161">
      <w:bodyDiv w:val="1"/>
      <w:marLeft w:val="0"/>
      <w:marRight w:val="0"/>
      <w:marTop w:val="0"/>
      <w:marBottom w:val="0"/>
      <w:divBdr>
        <w:top w:val="none" w:sz="0" w:space="0" w:color="auto"/>
        <w:left w:val="none" w:sz="0" w:space="0" w:color="auto"/>
        <w:bottom w:val="none" w:sz="0" w:space="0" w:color="auto"/>
        <w:right w:val="none" w:sz="0" w:space="0" w:color="auto"/>
      </w:divBdr>
    </w:div>
    <w:div w:id="1579291249">
      <w:bodyDiv w:val="1"/>
      <w:marLeft w:val="0"/>
      <w:marRight w:val="0"/>
      <w:marTop w:val="0"/>
      <w:marBottom w:val="0"/>
      <w:divBdr>
        <w:top w:val="none" w:sz="0" w:space="0" w:color="auto"/>
        <w:left w:val="none" w:sz="0" w:space="0" w:color="auto"/>
        <w:bottom w:val="none" w:sz="0" w:space="0" w:color="auto"/>
        <w:right w:val="none" w:sz="0" w:space="0" w:color="auto"/>
      </w:divBdr>
      <w:divsChild>
        <w:div w:id="1632591929">
          <w:marLeft w:val="0"/>
          <w:marRight w:val="0"/>
          <w:marTop w:val="0"/>
          <w:marBottom w:val="0"/>
          <w:divBdr>
            <w:top w:val="none" w:sz="0" w:space="0" w:color="auto"/>
            <w:left w:val="none" w:sz="0" w:space="0" w:color="auto"/>
            <w:bottom w:val="none" w:sz="0" w:space="0" w:color="auto"/>
            <w:right w:val="none" w:sz="0" w:space="0" w:color="auto"/>
          </w:divBdr>
        </w:div>
      </w:divsChild>
    </w:div>
    <w:div w:id="1582713055">
      <w:bodyDiv w:val="1"/>
      <w:marLeft w:val="0"/>
      <w:marRight w:val="0"/>
      <w:marTop w:val="0"/>
      <w:marBottom w:val="0"/>
      <w:divBdr>
        <w:top w:val="none" w:sz="0" w:space="0" w:color="auto"/>
        <w:left w:val="none" w:sz="0" w:space="0" w:color="auto"/>
        <w:bottom w:val="none" w:sz="0" w:space="0" w:color="auto"/>
        <w:right w:val="none" w:sz="0" w:space="0" w:color="auto"/>
      </w:divBdr>
    </w:div>
    <w:div w:id="1595556866">
      <w:bodyDiv w:val="1"/>
      <w:marLeft w:val="0"/>
      <w:marRight w:val="0"/>
      <w:marTop w:val="0"/>
      <w:marBottom w:val="0"/>
      <w:divBdr>
        <w:top w:val="none" w:sz="0" w:space="0" w:color="auto"/>
        <w:left w:val="none" w:sz="0" w:space="0" w:color="auto"/>
        <w:bottom w:val="none" w:sz="0" w:space="0" w:color="auto"/>
        <w:right w:val="none" w:sz="0" w:space="0" w:color="auto"/>
      </w:divBdr>
    </w:div>
    <w:div w:id="1603613049">
      <w:bodyDiv w:val="1"/>
      <w:marLeft w:val="0"/>
      <w:marRight w:val="0"/>
      <w:marTop w:val="0"/>
      <w:marBottom w:val="0"/>
      <w:divBdr>
        <w:top w:val="none" w:sz="0" w:space="0" w:color="auto"/>
        <w:left w:val="none" w:sz="0" w:space="0" w:color="auto"/>
        <w:bottom w:val="none" w:sz="0" w:space="0" w:color="auto"/>
        <w:right w:val="none" w:sz="0" w:space="0" w:color="auto"/>
      </w:divBdr>
    </w:div>
    <w:div w:id="1605646832">
      <w:bodyDiv w:val="1"/>
      <w:marLeft w:val="0"/>
      <w:marRight w:val="0"/>
      <w:marTop w:val="0"/>
      <w:marBottom w:val="0"/>
      <w:divBdr>
        <w:top w:val="none" w:sz="0" w:space="0" w:color="auto"/>
        <w:left w:val="none" w:sz="0" w:space="0" w:color="auto"/>
        <w:bottom w:val="none" w:sz="0" w:space="0" w:color="auto"/>
        <w:right w:val="none" w:sz="0" w:space="0" w:color="auto"/>
      </w:divBdr>
    </w:div>
    <w:div w:id="1605769269">
      <w:bodyDiv w:val="1"/>
      <w:marLeft w:val="0"/>
      <w:marRight w:val="0"/>
      <w:marTop w:val="0"/>
      <w:marBottom w:val="0"/>
      <w:divBdr>
        <w:top w:val="none" w:sz="0" w:space="0" w:color="auto"/>
        <w:left w:val="none" w:sz="0" w:space="0" w:color="auto"/>
        <w:bottom w:val="none" w:sz="0" w:space="0" w:color="auto"/>
        <w:right w:val="none" w:sz="0" w:space="0" w:color="auto"/>
      </w:divBdr>
    </w:div>
    <w:div w:id="1614291573">
      <w:bodyDiv w:val="1"/>
      <w:marLeft w:val="0"/>
      <w:marRight w:val="0"/>
      <w:marTop w:val="0"/>
      <w:marBottom w:val="0"/>
      <w:divBdr>
        <w:top w:val="none" w:sz="0" w:space="0" w:color="auto"/>
        <w:left w:val="none" w:sz="0" w:space="0" w:color="auto"/>
        <w:bottom w:val="none" w:sz="0" w:space="0" w:color="auto"/>
        <w:right w:val="none" w:sz="0" w:space="0" w:color="auto"/>
      </w:divBdr>
    </w:div>
    <w:div w:id="1615601488">
      <w:bodyDiv w:val="1"/>
      <w:marLeft w:val="0"/>
      <w:marRight w:val="0"/>
      <w:marTop w:val="0"/>
      <w:marBottom w:val="0"/>
      <w:divBdr>
        <w:top w:val="none" w:sz="0" w:space="0" w:color="auto"/>
        <w:left w:val="none" w:sz="0" w:space="0" w:color="auto"/>
        <w:bottom w:val="none" w:sz="0" w:space="0" w:color="auto"/>
        <w:right w:val="none" w:sz="0" w:space="0" w:color="auto"/>
      </w:divBdr>
      <w:divsChild>
        <w:div w:id="2048525432">
          <w:marLeft w:val="0"/>
          <w:marRight w:val="0"/>
          <w:marTop w:val="0"/>
          <w:marBottom w:val="0"/>
          <w:divBdr>
            <w:top w:val="none" w:sz="0" w:space="0" w:color="auto"/>
            <w:left w:val="none" w:sz="0" w:space="0" w:color="auto"/>
            <w:bottom w:val="none" w:sz="0" w:space="0" w:color="auto"/>
            <w:right w:val="none" w:sz="0" w:space="0" w:color="auto"/>
          </w:divBdr>
        </w:div>
      </w:divsChild>
    </w:div>
    <w:div w:id="1620528570">
      <w:bodyDiv w:val="1"/>
      <w:marLeft w:val="0"/>
      <w:marRight w:val="0"/>
      <w:marTop w:val="0"/>
      <w:marBottom w:val="0"/>
      <w:divBdr>
        <w:top w:val="none" w:sz="0" w:space="0" w:color="auto"/>
        <w:left w:val="none" w:sz="0" w:space="0" w:color="auto"/>
        <w:bottom w:val="none" w:sz="0" w:space="0" w:color="auto"/>
        <w:right w:val="none" w:sz="0" w:space="0" w:color="auto"/>
      </w:divBdr>
    </w:div>
    <w:div w:id="1632252082">
      <w:bodyDiv w:val="1"/>
      <w:marLeft w:val="0"/>
      <w:marRight w:val="0"/>
      <w:marTop w:val="0"/>
      <w:marBottom w:val="0"/>
      <w:divBdr>
        <w:top w:val="none" w:sz="0" w:space="0" w:color="auto"/>
        <w:left w:val="none" w:sz="0" w:space="0" w:color="auto"/>
        <w:bottom w:val="none" w:sz="0" w:space="0" w:color="auto"/>
        <w:right w:val="none" w:sz="0" w:space="0" w:color="auto"/>
      </w:divBdr>
    </w:div>
    <w:div w:id="1632904934">
      <w:bodyDiv w:val="1"/>
      <w:marLeft w:val="0"/>
      <w:marRight w:val="0"/>
      <w:marTop w:val="0"/>
      <w:marBottom w:val="0"/>
      <w:divBdr>
        <w:top w:val="none" w:sz="0" w:space="0" w:color="auto"/>
        <w:left w:val="none" w:sz="0" w:space="0" w:color="auto"/>
        <w:bottom w:val="none" w:sz="0" w:space="0" w:color="auto"/>
        <w:right w:val="none" w:sz="0" w:space="0" w:color="auto"/>
      </w:divBdr>
    </w:div>
    <w:div w:id="1639410974">
      <w:bodyDiv w:val="1"/>
      <w:marLeft w:val="0"/>
      <w:marRight w:val="0"/>
      <w:marTop w:val="0"/>
      <w:marBottom w:val="0"/>
      <w:divBdr>
        <w:top w:val="none" w:sz="0" w:space="0" w:color="auto"/>
        <w:left w:val="none" w:sz="0" w:space="0" w:color="auto"/>
        <w:bottom w:val="none" w:sz="0" w:space="0" w:color="auto"/>
        <w:right w:val="none" w:sz="0" w:space="0" w:color="auto"/>
      </w:divBdr>
    </w:div>
    <w:div w:id="1640066166">
      <w:bodyDiv w:val="1"/>
      <w:marLeft w:val="0"/>
      <w:marRight w:val="0"/>
      <w:marTop w:val="0"/>
      <w:marBottom w:val="0"/>
      <w:divBdr>
        <w:top w:val="none" w:sz="0" w:space="0" w:color="auto"/>
        <w:left w:val="none" w:sz="0" w:space="0" w:color="auto"/>
        <w:bottom w:val="none" w:sz="0" w:space="0" w:color="auto"/>
        <w:right w:val="none" w:sz="0" w:space="0" w:color="auto"/>
      </w:divBdr>
    </w:div>
    <w:div w:id="1650355001">
      <w:bodyDiv w:val="1"/>
      <w:marLeft w:val="0"/>
      <w:marRight w:val="0"/>
      <w:marTop w:val="0"/>
      <w:marBottom w:val="0"/>
      <w:divBdr>
        <w:top w:val="none" w:sz="0" w:space="0" w:color="auto"/>
        <w:left w:val="none" w:sz="0" w:space="0" w:color="auto"/>
        <w:bottom w:val="none" w:sz="0" w:space="0" w:color="auto"/>
        <w:right w:val="none" w:sz="0" w:space="0" w:color="auto"/>
      </w:divBdr>
    </w:div>
    <w:div w:id="1670596211">
      <w:bodyDiv w:val="1"/>
      <w:marLeft w:val="0"/>
      <w:marRight w:val="0"/>
      <w:marTop w:val="0"/>
      <w:marBottom w:val="0"/>
      <w:divBdr>
        <w:top w:val="none" w:sz="0" w:space="0" w:color="auto"/>
        <w:left w:val="none" w:sz="0" w:space="0" w:color="auto"/>
        <w:bottom w:val="none" w:sz="0" w:space="0" w:color="auto"/>
        <w:right w:val="none" w:sz="0" w:space="0" w:color="auto"/>
      </w:divBdr>
    </w:div>
    <w:div w:id="1679885367">
      <w:bodyDiv w:val="1"/>
      <w:marLeft w:val="0"/>
      <w:marRight w:val="0"/>
      <w:marTop w:val="0"/>
      <w:marBottom w:val="0"/>
      <w:divBdr>
        <w:top w:val="none" w:sz="0" w:space="0" w:color="auto"/>
        <w:left w:val="none" w:sz="0" w:space="0" w:color="auto"/>
        <w:bottom w:val="none" w:sz="0" w:space="0" w:color="auto"/>
        <w:right w:val="none" w:sz="0" w:space="0" w:color="auto"/>
      </w:divBdr>
    </w:div>
    <w:div w:id="1683242417">
      <w:bodyDiv w:val="1"/>
      <w:marLeft w:val="0"/>
      <w:marRight w:val="0"/>
      <w:marTop w:val="0"/>
      <w:marBottom w:val="0"/>
      <w:divBdr>
        <w:top w:val="none" w:sz="0" w:space="0" w:color="auto"/>
        <w:left w:val="none" w:sz="0" w:space="0" w:color="auto"/>
        <w:bottom w:val="none" w:sz="0" w:space="0" w:color="auto"/>
        <w:right w:val="none" w:sz="0" w:space="0" w:color="auto"/>
      </w:divBdr>
    </w:div>
    <w:div w:id="1718159167">
      <w:bodyDiv w:val="1"/>
      <w:marLeft w:val="0"/>
      <w:marRight w:val="0"/>
      <w:marTop w:val="0"/>
      <w:marBottom w:val="0"/>
      <w:divBdr>
        <w:top w:val="none" w:sz="0" w:space="0" w:color="auto"/>
        <w:left w:val="none" w:sz="0" w:space="0" w:color="auto"/>
        <w:bottom w:val="none" w:sz="0" w:space="0" w:color="auto"/>
        <w:right w:val="none" w:sz="0" w:space="0" w:color="auto"/>
      </w:divBdr>
    </w:div>
    <w:div w:id="1722169253">
      <w:bodyDiv w:val="1"/>
      <w:marLeft w:val="0"/>
      <w:marRight w:val="0"/>
      <w:marTop w:val="0"/>
      <w:marBottom w:val="0"/>
      <w:divBdr>
        <w:top w:val="none" w:sz="0" w:space="0" w:color="auto"/>
        <w:left w:val="none" w:sz="0" w:space="0" w:color="auto"/>
        <w:bottom w:val="none" w:sz="0" w:space="0" w:color="auto"/>
        <w:right w:val="none" w:sz="0" w:space="0" w:color="auto"/>
      </w:divBdr>
    </w:div>
    <w:div w:id="1723476584">
      <w:bodyDiv w:val="1"/>
      <w:marLeft w:val="0"/>
      <w:marRight w:val="0"/>
      <w:marTop w:val="0"/>
      <w:marBottom w:val="0"/>
      <w:divBdr>
        <w:top w:val="none" w:sz="0" w:space="0" w:color="auto"/>
        <w:left w:val="none" w:sz="0" w:space="0" w:color="auto"/>
        <w:bottom w:val="none" w:sz="0" w:space="0" w:color="auto"/>
        <w:right w:val="none" w:sz="0" w:space="0" w:color="auto"/>
      </w:divBdr>
    </w:div>
    <w:div w:id="1724139640">
      <w:bodyDiv w:val="1"/>
      <w:marLeft w:val="0"/>
      <w:marRight w:val="0"/>
      <w:marTop w:val="0"/>
      <w:marBottom w:val="0"/>
      <w:divBdr>
        <w:top w:val="none" w:sz="0" w:space="0" w:color="auto"/>
        <w:left w:val="none" w:sz="0" w:space="0" w:color="auto"/>
        <w:bottom w:val="none" w:sz="0" w:space="0" w:color="auto"/>
        <w:right w:val="none" w:sz="0" w:space="0" w:color="auto"/>
      </w:divBdr>
    </w:div>
    <w:div w:id="1726685150">
      <w:bodyDiv w:val="1"/>
      <w:marLeft w:val="0"/>
      <w:marRight w:val="0"/>
      <w:marTop w:val="0"/>
      <w:marBottom w:val="0"/>
      <w:divBdr>
        <w:top w:val="none" w:sz="0" w:space="0" w:color="auto"/>
        <w:left w:val="none" w:sz="0" w:space="0" w:color="auto"/>
        <w:bottom w:val="none" w:sz="0" w:space="0" w:color="auto"/>
        <w:right w:val="none" w:sz="0" w:space="0" w:color="auto"/>
      </w:divBdr>
    </w:div>
    <w:div w:id="1732538690">
      <w:bodyDiv w:val="1"/>
      <w:marLeft w:val="0"/>
      <w:marRight w:val="0"/>
      <w:marTop w:val="0"/>
      <w:marBottom w:val="0"/>
      <w:divBdr>
        <w:top w:val="none" w:sz="0" w:space="0" w:color="auto"/>
        <w:left w:val="none" w:sz="0" w:space="0" w:color="auto"/>
        <w:bottom w:val="none" w:sz="0" w:space="0" w:color="auto"/>
        <w:right w:val="none" w:sz="0" w:space="0" w:color="auto"/>
      </w:divBdr>
    </w:div>
    <w:div w:id="1737434892">
      <w:bodyDiv w:val="1"/>
      <w:marLeft w:val="0"/>
      <w:marRight w:val="0"/>
      <w:marTop w:val="0"/>
      <w:marBottom w:val="0"/>
      <w:divBdr>
        <w:top w:val="none" w:sz="0" w:space="0" w:color="auto"/>
        <w:left w:val="none" w:sz="0" w:space="0" w:color="auto"/>
        <w:bottom w:val="none" w:sz="0" w:space="0" w:color="auto"/>
        <w:right w:val="none" w:sz="0" w:space="0" w:color="auto"/>
      </w:divBdr>
      <w:divsChild>
        <w:div w:id="869996699">
          <w:marLeft w:val="0"/>
          <w:marRight w:val="0"/>
          <w:marTop w:val="0"/>
          <w:marBottom w:val="0"/>
          <w:divBdr>
            <w:top w:val="none" w:sz="0" w:space="0" w:color="auto"/>
            <w:left w:val="none" w:sz="0" w:space="0" w:color="auto"/>
            <w:bottom w:val="none" w:sz="0" w:space="0" w:color="auto"/>
            <w:right w:val="none" w:sz="0" w:space="0" w:color="auto"/>
          </w:divBdr>
        </w:div>
      </w:divsChild>
    </w:div>
    <w:div w:id="1737822340">
      <w:bodyDiv w:val="1"/>
      <w:marLeft w:val="0"/>
      <w:marRight w:val="0"/>
      <w:marTop w:val="0"/>
      <w:marBottom w:val="0"/>
      <w:divBdr>
        <w:top w:val="none" w:sz="0" w:space="0" w:color="auto"/>
        <w:left w:val="none" w:sz="0" w:space="0" w:color="auto"/>
        <w:bottom w:val="none" w:sz="0" w:space="0" w:color="auto"/>
        <w:right w:val="none" w:sz="0" w:space="0" w:color="auto"/>
      </w:divBdr>
    </w:div>
    <w:div w:id="1738362175">
      <w:bodyDiv w:val="1"/>
      <w:marLeft w:val="0"/>
      <w:marRight w:val="0"/>
      <w:marTop w:val="0"/>
      <w:marBottom w:val="0"/>
      <w:divBdr>
        <w:top w:val="none" w:sz="0" w:space="0" w:color="auto"/>
        <w:left w:val="none" w:sz="0" w:space="0" w:color="auto"/>
        <w:bottom w:val="none" w:sz="0" w:space="0" w:color="auto"/>
        <w:right w:val="none" w:sz="0" w:space="0" w:color="auto"/>
      </w:divBdr>
    </w:div>
    <w:div w:id="1755932010">
      <w:bodyDiv w:val="1"/>
      <w:marLeft w:val="0"/>
      <w:marRight w:val="0"/>
      <w:marTop w:val="0"/>
      <w:marBottom w:val="0"/>
      <w:divBdr>
        <w:top w:val="none" w:sz="0" w:space="0" w:color="auto"/>
        <w:left w:val="none" w:sz="0" w:space="0" w:color="auto"/>
        <w:bottom w:val="none" w:sz="0" w:space="0" w:color="auto"/>
        <w:right w:val="none" w:sz="0" w:space="0" w:color="auto"/>
      </w:divBdr>
    </w:div>
    <w:div w:id="1779787231">
      <w:bodyDiv w:val="1"/>
      <w:marLeft w:val="0"/>
      <w:marRight w:val="0"/>
      <w:marTop w:val="0"/>
      <w:marBottom w:val="0"/>
      <w:divBdr>
        <w:top w:val="none" w:sz="0" w:space="0" w:color="auto"/>
        <w:left w:val="none" w:sz="0" w:space="0" w:color="auto"/>
        <w:bottom w:val="none" w:sz="0" w:space="0" w:color="auto"/>
        <w:right w:val="none" w:sz="0" w:space="0" w:color="auto"/>
      </w:divBdr>
    </w:div>
    <w:div w:id="1782067663">
      <w:bodyDiv w:val="1"/>
      <w:marLeft w:val="0"/>
      <w:marRight w:val="0"/>
      <w:marTop w:val="0"/>
      <w:marBottom w:val="0"/>
      <w:divBdr>
        <w:top w:val="none" w:sz="0" w:space="0" w:color="auto"/>
        <w:left w:val="none" w:sz="0" w:space="0" w:color="auto"/>
        <w:bottom w:val="none" w:sz="0" w:space="0" w:color="auto"/>
        <w:right w:val="none" w:sz="0" w:space="0" w:color="auto"/>
      </w:divBdr>
    </w:div>
    <w:div w:id="1786777280">
      <w:bodyDiv w:val="1"/>
      <w:marLeft w:val="0"/>
      <w:marRight w:val="0"/>
      <w:marTop w:val="0"/>
      <w:marBottom w:val="0"/>
      <w:divBdr>
        <w:top w:val="none" w:sz="0" w:space="0" w:color="auto"/>
        <w:left w:val="none" w:sz="0" w:space="0" w:color="auto"/>
        <w:bottom w:val="none" w:sz="0" w:space="0" w:color="auto"/>
        <w:right w:val="none" w:sz="0" w:space="0" w:color="auto"/>
      </w:divBdr>
    </w:div>
    <w:div w:id="1799908153">
      <w:bodyDiv w:val="1"/>
      <w:marLeft w:val="0"/>
      <w:marRight w:val="0"/>
      <w:marTop w:val="0"/>
      <w:marBottom w:val="0"/>
      <w:divBdr>
        <w:top w:val="none" w:sz="0" w:space="0" w:color="auto"/>
        <w:left w:val="none" w:sz="0" w:space="0" w:color="auto"/>
        <w:bottom w:val="none" w:sz="0" w:space="0" w:color="auto"/>
        <w:right w:val="none" w:sz="0" w:space="0" w:color="auto"/>
      </w:divBdr>
    </w:div>
    <w:div w:id="1814784774">
      <w:bodyDiv w:val="1"/>
      <w:marLeft w:val="0"/>
      <w:marRight w:val="0"/>
      <w:marTop w:val="0"/>
      <w:marBottom w:val="0"/>
      <w:divBdr>
        <w:top w:val="none" w:sz="0" w:space="0" w:color="auto"/>
        <w:left w:val="none" w:sz="0" w:space="0" w:color="auto"/>
        <w:bottom w:val="none" w:sz="0" w:space="0" w:color="auto"/>
        <w:right w:val="none" w:sz="0" w:space="0" w:color="auto"/>
      </w:divBdr>
    </w:div>
    <w:div w:id="1831170509">
      <w:bodyDiv w:val="1"/>
      <w:marLeft w:val="0"/>
      <w:marRight w:val="0"/>
      <w:marTop w:val="0"/>
      <w:marBottom w:val="0"/>
      <w:divBdr>
        <w:top w:val="none" w:sz="0" w:space="0" w:color="auto"/>
        <w:left w:val="none" w:sz="0" w:space="0" w:color="auto"/>
        <w:bottom w:val="none" w:sz="0" w:space="0" w:color="auto"/>
        <w:right w:val="none" w:sz="0" w:space="0" w:color="auto"/>
      </w:divBdr>
    </w:div>
    <w:div w:id="1852916282">
      <w:bodyDiv w:val="1"/>
      <w:marLeft w:val="0"/>
      <w:marRight w:val="0"/>
      <w:marTop w:val="0"/>
      <w:marBottom w:val="0"/>
      <w:divBdr>
        <w:top w:val="none" w:sz="0" w:space="0" w:color="auto"/>
        <w:left w:val="none" w:sz="0" w:space="0" w:color="auto"/>
        <w:bottom w:val="none" w:sz="0" w:space="0" w:color="auto"/>
        <w:right w:val="none" w:sz="0" w:space="0" w:color="auto"/>
      </w:divBdr>
    </w:div>
    <w:div w:id="1859198517">
      <w:bodyDiv w:val="1"/>
      <w:marLeft w:val="0"/>
      <w:marRight w:val="0"/>
      <w:marTop w:val="0"/>
      <w:marBottom w:val="0"/>
      <w:divBdr>
        <w:top w:val="none" w:sz="0" w:space="0" w:color="auto"/>
        <w:left w:val="none" w:sz="0" w:space="0" w:color="auto"/>
        <w:bottom w:val="none" w:sz="0" w:space="0" w:color="auto"/>
        <w:right w:val="none" w:sz="0" w:space="0" w:color="auto"/>
      </w:divBdr>
    </w:div>
    <w:div w:id="1867406398">
      <w:bodyDiv w:val="1"/>
      <w:marLeft w:val="0"/>
      <w:marRight w:val="0"/>
      <w:marTop w:val="0"/>
      <w:marBottom w:val="0"/>
      <w:divBdr>
        <w:top w:val="none" w:sz="0" w:space="0" w:color="auto"/>
        <w:left w:val="none" w:sz="0" w:space="0" w:color="auto"/>
        <w:bottom w:val="none" w:sz="0" w:space="0" w:color="auto"/>
        <w:right w:val="none" w:sz="0" w:space="0" w:color="auto"/>
      </w:divBdr>
    </w:div>
    <w:div w:id="1874801231">
      <w:bodyDiv w:val="1"/>
      <w:marLeft w:val="0"/>
      <w:marRight w:val="0"/>
      <w:marTop w:val="0"/>
      <w:marBottom w:val="0"/>
      <w:divBdr>
        <w:top w:val="none" w:sz="0" w:space="0" w:color="auto"/>
        <w:left w:val="none" w:sz="0" w:space="0" w:color="auto"/>
        <w:bottom w:val="none" w:sz="0" w:space="0" w:color="auto"/>
        <w:right w:val="none" w:sz="0" w:space="0" w:color="auto"/>
      </w:divBdr>
    </w:div>
    <w:div w:id="1908808030">
      <w:bodyDiv w:val="1"/>
      <w:marLeft w:val="0"/>
      <w:marRight w:val="0"/>
      <w:marTop w:val="0"/>
      <w:marBottom w:val="0"/>
      <w:divBdr>
        <w:top w:val="none" w:sz="0" w:space="0" w:color="auto"/>
        <w:left w:val="none" w:sz="0" w:space="0" w:color="auto"/>
        <w:bottom w:val="none" w:sz="0" w:space="0" w:color="auto"/>
        <w:right w:val="none" w:sz="0" w:space="0" w:color="auto"/>
      </w:divBdr>
    </w:div>
    <w:div w:id="1918400069">
      <w:bodyDiv w:val="1"/>
      <w:marLeft w:val="0"/>
      <w:marRight w:val="0"/>
      <w:marTop w:val="0"/>
      <w:marBottom w:val="0"/>
      <w:divBdr>
        <w:top w:val="none" w:sz="0" w:space="0" w:color="auto"/>
        <w:left w:val="none" w:sz="0" w:space="0" w:color="auto"/>
        <w:bottom w:val="none" w:sz="0" w:space="0" w:color="auto"/>
        <w:right w:val="none" w:sz="0" w:space="0" w:color="auto"/>
      </w:divBdr>
    </w:div>
    <w:div w:id="1922594682">
      <w:bodyDiv w:val="1"/>
      <w:marLeft w:val="0"/>
      <w:marRight w:val="0"/>
      <w:marTop w:val="0"/>
      <w:marBottom w:val="0"/>
      <w:divBdr>
        <w:top w:val="none" w:sz="0" w:space="0" w:color="auto"/>
        <w:left w:val="none" w:sz="0" w:space="0" w:color="auto"/>
        <w:bottom w:val="none" w:sz="0" w:space="0" w:color="auto"/>
        <w:right w:val="none" w:sz="0" w:space="0" w:color="auto"/>
      </w:divBdr>
    </w:div>
    <w:div w:id="1923104567">
      <w:bodyDiv w:val="1"/>
      <w:marLeft w:val="0"/>
      <w:marRight w:val="0"/>
      <w:marTop w:val="0"/>
      <w:marBottom w:val="0"/>
      <w:divBdr>
        <w:top w:val="none" w:sz="0" w:space="0" w:color="auto"/>
        <w:left w:val="none" w:sz="0" w:space="0" w:color="auto"/>
        <w:bottom w:val="none" w:sz="0" w:space="0" w:color="auto"/>
        <w:right w:val="none" w:sz="0" w:space="0" w:color="auto"/>
      </w:divBdr>
    </w:div>
    <w:div w:id="1930309120">
      <w:bodyDiv w:val="1"/>
      <w:marLeft w:val="0"/>
      <w:marRight w:val="0"/>
      <w:marTop w:val="0"/>
      <w:marBottom w:val="0"/>
      <w:divBdr>
        <w:top w:val="none" w:sz="0" w:space="0" w:color="auto"/>
        <w:left w:val="none" w:sz="0" w:space="0" w:color="auto"/>
        <w:bottom w:val="none" w:sz="0" w:space="0" w:color="auto"/>
        <w:right w:val="none" w:sz="0" w:space="0" w:color="auto"/>
      </w:divBdr>
    </w:div>
    <w:div w:id="1947930289">
      <w:bodyDiv w:val="1"/>
      <w:marLeft w:val="0"/>
      <w:marRight w:val="0"/>
      <w:marTop w:val="0"/>
      <w:marBottom w:val="0"/>
      <w:divBdr>
        <w:top w:val="none" w:sz="0" w:space="0" w:color="auto"/>
        <w:left w:val="none" w:sz="0" w:space="0" w:color="auto"/>
        <w:bottom w:val="none" w:sz="0" w:space="0" w:color="auto"/>
        <w:right w:val="none" w:sz="0" w:space="0" w:color="auto"/>
      </w:divBdr>
    </w:div>
    <w:div w:id="1963072716">
      <w:bodyDiv w:val="1"/>
      <w:marLeft w:val="0"/>
      <w:marRight w:val="0"/>
      <w:marTop w:val="0"/>
      <w:marBottom w:val="0"/>
      <w:divBdr>
        <w:top w:val="none" w:sz="0" w:space="0" w:color="auto"/>
        <w:left w:val="none" w:sz="0" w:space="0" w:color="auto"/>
        <w:bottom w:val="none" w:sz="0" w:space="0" w:color="auto"/>
        <w:right w:val="none" w:sz="0" w:space="0" w:color="auto"/>
      </w:divBdr>
    </w:div>
    <w:div w:id="1967157163">
      <w:bodyDiv w:val="1"/>
      <w:marLeft w:val="0"/>
      <w:marRight w:val="0"/>
      <w:marTop w:val="0"/>
      <w:marBottom w:val="0"/>
      <w:divBdr>
        <w:top w:val="none" w:sz="0" w:space="0" w:color="auto"/>
        <w:left w:val="none" w:sz="0" w:space="0" w:color="auto"/>
        <w:bottom w:val="none" w:sz="0" w:space="0" w:color="auto"/>
        <w:right w:val="none" w:sz="0" w:space="0" w:color="auto"/>
      </w:divBdr>
    </w:div>
    <w:div w:id="1967349280">
      <w:bodyDiv w:val="1"/>
      <w:marLeft w:val="0"/>
      <w:marRight w:val="0"/>
      <w:marTop w:val="0"/>
      <w:marBottom w:val="0"/>
      <w:divBdr>
        <w:top w:val="none" w:sz="0" w:space="0" w:color="auto"/>
        <w:left w:val="none" w:sz="0" w:space="0" w:color="auto"/>
        <w:bottom w:val="none" w:sz="0" w:space="0" w:color="auto"/>
        <w:right w:val="none" w:sz="0" w:space="0" w:color="auto"/>
      </w:divBdr>
    </w:div>
    <w:div w:id="1976831823">
      <w:bodyDiv w:val="1"/>
      <w:marLeft w:val="0"/>
      <w:marRight w:val="0"/>
      <w:marTop w:val="0"/>
      <w:marBottom w:val="0"/>
      <w:divBdr>
        <w:top w:val="none" w:sz="0" w:space="0" w:color="auto"/>
        <w:left w:val="none" w:sz="0" w:space="0" w:color="auto"/>
        <w:bottom w:val="none" w:sz="0" w:space="0" w:color="auto"/>
        <w:right w:val="none" w:sz="0" w:space="0" w:color="auto"/>
      </w:divBdr>
    </w:div>
    <w:div w:id="1989019317">
      <w:bodyDiv w:val="1"/>
      <w:marLeft w:val="0"/>
      <w:marRight w:val="0"/>
      <w:marTop w:val="0"/>
      <w:marBottom w:val="0"/>
      <w:divBdr>
        <w:top w:val="none" w:sz="0" w:space="0" w:color="auto"/>
        <w:left w:val="none" w:sz="0" w:space="0" w:color="auto"/>
        <w:bottom w:val="none" w:sz="0" w:space="0" w:color="auto"/>
        <w:right w:val="none" w:sz="0" w:space="0" w:color="auto"/>
      </w:divBdr>
    </w:div>
    <w:div w:id="1991053460">
      <w:bodyDiv w:val="1"/>
      <w:marLeft w:val="0"/>
      <w:marRight w:val="0"/>
      <w:marTop w:val="0"/>
      <w:marBottom w:val="0"/>
      <w:divBdr>
        <w:top w:val="none" w:sz="0" w:space="0" w:color="auto"/>
        <w:left w:val="none" w:sz="0" w:space="0" w:color="auto"/>
        <w:bottom w:val="none" w:sz="0" w:space="0" w:color="auto"/>
        <w:right w:val="none" w:sz="0" w:space="0" w:color="auto"/>
      </w:divBdr>
    </w:div>
    <w:div w:id="1999919859">
      <w:bodyDiv w:val="1"/>
      <w:marLeft w:val="0"/>
      <w:marRight w:val="0"/>
      <w:marTop w:val="0"/>
      <w:marBottom w:val="0"/>
      <w:divBdr>
        <w:top w:val="none" w:sz="0" w:space="0" w:color="auto"/>
        <w:left w:val="none" w:sz="0" w:space="0" w:color="auto"/>
        <w:bottom w:val="none" w:sz="0" w:space="0" w:color="auto"/>
        <w:right w:val="none" w:sz="0" w:space="0" w:color="auto"/>
      </w:divBdr>
    </w:div>
    <w:div w:id="2000228103">
      <w:bodyDiv w:val="1"/>
      <w:marLeft w:val="0"/>
      <w:marRight w:val="0"/>
      <w:marTop w:val="0"/>
      <w:marBottom w:val="0"/>
      <w:divBdr>
        <w:top w:val="none" w:sz="0" w:space="0" w:color="auto"/>
        <w:left w:val="none" w:sz="0" w:space="0" w:color="auto"/>
        <w:bottom w:val="none" w:sz="0" w:space="0" w:color="auto"/>
        <w:right w:val="none" w:sz="0" w:space="0" w:color="auto"/>
      </w:divBdr>
    </w:div>
    <w:div w:id="2038848263">
      <w:bodyDiv w:val="1"/>
      <w:marLeft w:val="0"/>
      <w:marRight w:val="0"/>
      <w:marTop w:val="0"/>
      <w:marBottom w:val="0"/>
      <w:divBdr>
        <w:top w:val="none" w:sz="0" w:space="0" w:color="auto"/>
        <w:left w:val="none" w:sz="0" w:space="0" w:color="auto"/>
        <w:bottom w:val="none" w:sz="0" w:space="0" w:color="auto"/>
        <w:right w:val="none" w:sz="0" w:space="0" w:color="auto"/>
      </w:divBdr>
    </w:div>
    <w:div w:id="2039233064">
      <w:bodyDiv w:val="1"/>
      <w:marLeft w:val="0"/>
      <w:marRight w:val="0"/>
      <w:marTop w:val="0"/>
      <w:marBottom w:val="0"/>
      <w:divBdr>
        <w:top w:val="none" w:sz="0" w:space="0" w:color="auto"/>
        <w:left w:val="none" w:sz="0" w:space="0" w:color="auto"/>
        <w:bottom w:val="none" w:sz="0" w:space="0" w:color="auto"/>
        <w:right w:val="none" w:sz="0" w:space="0" w:color="auto"/>
      </w:divBdr>
    </w:div>
    <w:div w:id="2050909295">
      <w:bodyDiv w:val="1"/>
      <w:marLeft w:val="0"/>
      <w:marRight w:val="0"/>
      <w:marTop w:val="0"/>
      <w:marBottom w:val="0"/>
      <w:divBdr>
        <w:top w:val="none" w:sz="0" w:space="0" w:color="auto"/>
        <w:left w:val="none" w:sz="0" w:space="0" w:color="auto"/>
        <w:bottom w:val="none" w:sz="0" w:space="0" w:color="auto"/>
        <w:right w:val="none" w:sz="0" w:space="0" w:color="auto"/>
      </w:divBdr>
    </w:div>
    <w:div w:id="2052028122">
      <w:bodyDiv w:val="1"/>
      <w:marLeft w:val="0"/>
      <w:marRight w:val="0"/>
      <w:marTop w:val="0"/>
      <w:marBottom w:val="0"/>
      <w:divBdr>
        <w:top w:val="none" w:sz="0" w:space="0" w:color="auto"/>
        <w:left w:val="none" w:sz="0" w:space="0" w:color="auto"/>
        <w:bottom w:val="none" w:sz="0" w:space="0" w:color="auto"/>
        <w:right w:val="none" w:sz="0" w:space="0" w:color="auto"/>
      </w:divBdr>
    </w:div>
    <w:div w:id="2081361840">
      <w:bodyDiv w:val="1"/>
      <w:marLeft w:val="0"/>
      <w:marRight w:val="0"/>
      <w:marTop w:val="0"/>
      <w:marBottom w:val="0"/>
      <w:divBdr>
        <w:top w:val="none" w:sz="0" w:space="0" w:color="auto"/>
        <w:left w:val="none" w:sz="0" w:space="0" w:color="auto"/>
        <w:bottom w:val="none" w:sz="0" w:space="0" w:color="auto"/>
        <w:right w:val="none" w:sz="0" w:space="0" w:color="auto"/>
      </w:divBdr>
    </w:div>
    <w:div w:id="2099477051">
      <w:bodyDiv w:val="1"/>
      <w:marLeft w:val="0"/>
      <w:marRight w:val="0"/>
      <w:marTop w:val="0"/>
      <w:marBottom w:val="0"/>
      <w:divBdr>
        <w:top w:val="none" w:sz="0" w:space="0" w:color="auto"/>
        <w:left w:val="none" w:sz="0" w:space="0" w:color="auto"/>
        <w:bottom w:val="none" w:sz="0" w:space="0" w:color="auto"/>
        <w:right w:val="none" w:sz="0" w:space="0" w:color="auto"/>
      </w:divBdr>
    </w:div>
    <w:div w:id="2117140803">
      <w:bodyDiv w:val="1"/>
      <w:marLeft w:val="0"/>
      <w:marRight w:val="0"/>
      <w:marTop w:val="0"/>
      <w:marBottom w:val="0"/>
      <w:divBdr>
        <w:top w:val="none" w:sz="0" w:space="0" w:color="auto"/>
        <w:left w:val="none" w:sz="0" w:space="0" w:color="auto"/>
        <w:bottom w:val="none" w:sz="0" w:space="0" w:color="auto"/>
        <w:right w:val="none" w:sz="0" w:space="0" w:color="auto"/>
      </w:divBdr>
    </w:div>
    <w:div w:id="2118601350">
      <w:bodyDiv w:val="1"/>
      <w:marLeft w:val="0"/>
      <w:marRight w:val="0"/>
      <w:marTop w:val="0"/>
      <w:marBottom w:val="0"/>
      <w:divBdr>
        <w:top w:val="none" w:sz="0" w:space="0" w:color="auto"/>
        <w:left w:val="none" w:sz="0" w:space="0" w:color="auto"/>
        <w:bottom w:val="none" w:sz="0" w:space="0" w:color="auto"/>
        <w:right w:val="none" w:sz="0" w:space="0" w:color="auto"/>
      </w:divBdr>
    </w:div>
    <w:div w:id="2131972799">
      <w:bodyDiv w:val="1"/>
      <w:marLeft w:val="0"/>
      <w:marRight w:val="0"/>
      <w:marTop w:val="0"/>
      <w:marBottom w:val="0"/>
      <w:divBdr>
        <w:top w:val="none" w:sz="0" w:space="0" w:color="auto"/>
        <w:left w:val="none" w:sz="0" w:space="0" w:color="auto"/>
        <w:bottom w:val="none" w:sz="0" w:space="0" w:color="auto"/>
        <w:right w:val="none" w:sz="0" w:space="0" w:color="auto"/>
      </w:divBdr>
    </w:div>
    <w:div w:id="2132360972">
      <w:bodyDiv w:val="1"/>
      <w:marLeft w:val="0"/>
      <w:marRight w:val="0"/>
      <w:marTop w:val="0"/>
      <w:marBottom w:val="0"/>
      <w:divBdr>
        <w:top w:val="none" w:sz="0" w:space="0" w:color="auto"/>
        <w:left w:val="none" w:sz="0" w:space="0" w:color="auto"/>
        <w:bottom w:val="none" w:sz="0" w:space="0" w:color="auto"/>
        <w:right w:val="none" w:sz="0" w:space="0" w:color="auto"/>
      </w:divBdr>
    </w:div>
    <w:div w:id="2134667424">
      <w:bodyDiv w:val="1"/>
      <w:marLeft w:val="0"/>
      <w:marRight w:val="0"/>
      <w:marTop w:val="0"/>
      <w:marBottom w:val="0"/>
      <w:divBdr>
        <w:top w:val="none" w:sz="0" w:space="0" w:color="auto"/>
        <w:left w:val="none" w:sz="0" w:space="0" w:color="auto"/>
        <w:bottom w:val="none" w:sz="0" w:space="0" w:color="auto"/>
        <w:right w:val="none" w:sz="0" w:space="0" w:color="auto"/>
      </w:divBdr>
    </w:div>
    <w:div w:id="2141025883">
      <w:bodyDiv w:val="1"/>
      <w:marLeft w:val="0"/>
      <w:marRight w:val="0"/>
      <w:marTop w:val="0"/>
      <w:marBottom w:val="0"/>
      <w:divBdr>
        <w:top w:val="none" w:sz="0" w:space="0" w:color="auto"/>
        <w:left w:val="none" w:sz="0" w:space="0" w:color="auto"/>
        <w:bottom w:val="none" w:sz="0" w:space="0" w:color="auto"/>
        <w:right w:val="none" w:sz="0" w:space="0" w:color="auto"/>
      </w:divBdr>
    </w:div>
    <w:div w:id="2144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197&amp;dst=100039&amp;date=30.08.2023" TargetMode="External"/><Relationship Id="rId18" Type="http://schemas.openxmlformats.org/officeDocument/2006/relationships/hyperlink" Target="https://login.consultant.ru/link/?req=doc&amp;base=LAW&amp;n=436219&amp;dst=100001%2C-1&amp;date=08.09.2023" TargetMode="External"/><Relationship Id="rId26" Type="http://schemas.openxmlformats.org/officeDocument/2006/relationships/hyperlink" Target="https://login.consultant.ru/link/?req=doc&amp;base=LAW&amp;n=455104&amp;dst=100001%2C-1&amp;date=30.08.2023" TargetMode="External"/><Relationship Id="rId39" Type="http://schemas.openxmlformats.org/officeDocument/2006/relationships/hyperlink" Target="https://login.consultant.ru/link/?req=doc&amp;base=LAW&amp;n=455055&amp;dst=100001%2C-1&amp;date=30.08.2023" TargetMode="External"/><Relationship Id="rId21" Type="http://schemas.openxmlformats.org/officeDocument/2006/relationships/hyperlink" Target="https://login.consultant.ru/link/?req=doc&amp;base=LAW&amp;n=444519&amp;dst=100004%2C2&amp;date=30.08.2023" TargetMode="External"/><Relationship Id="rId34" Type="http://schemas.openxmlformats.org/officeDocument/2006/relationships/hyperlink" Target="https://login.consultant.ru/link/?req=doc&amp;base=LAW&amp;n=455298&amp;dst=101216&amp;field=134&amp;date=30.08.2023" TargetMode="External"/><Relationship Id="rId42" Type="http://schemas.openxmlformats.org/officeDocument/2006/relationships/hyperlink" Target="https://login.consultant.ru/link/?req=doc&amp;base=LAW&amp;n=452284&amp;dst=100001%2C-1&amp;date=30.08.2023" TargetMode="External"/><Relationship Id="rId47" Type="http://schemas.openxmlformats.org/officeDocument/2006/relationships/hyperlink" Target="https://login.consultant.ru/link/?req=doc&amp;base=LAW&amp;n=447686&amp;dst=100001%2C-1&amp;date=30.08.2023" TargetMode="External"/><Relationship Id="rId50" Type="http://schemas.openxmlformats.org/officeDocument/2006/relationships/hyperlink" Target="https://login.consultant.ru/link/?req=doc&amp;base=LAW&amp;n=448483&amp;dst=100001%2C-1&amp;date=30.08.2023" TargetMode="External"/><Relationship Id="rId55" Type="http://schemas.openxmlformats.org/officeDocument/2006/relationships/hyperlink" Target="https://login.consultant.ru/link/?req=doc&amp;base=LAW&amp;n=439405&amp;dst=100007&amp;date=30.08.2023" TargetMode="External"/><Relationship Id="rId7" Type="http://schemas.openxmlformats.org/officeDocument/2006/relationships/hyperlink" Target="https://login.consultant.ru/link/?req=doc&amp;base=LAW&amp;n=389461&amp;dst=100011&amp;date=30.08.2023" TargetMode="External"/><Relationship Id="rId2" Type="http://schemas.openxmlformats.org/officeDocument/2006/relationships/styles" Target="styles.xml"/><Relationship Id="rId16" Type="http://schemas.openxmlformats.org/officeDocument/2006/relationships/hyperlink" Target="https://login.consultant.ru/link/?req=doc&amp;base=LAW&amp;n=418905&amp;dst=105816&amp;field=134&amp;date=30.08.2023" TargetMode="External"/><Relationship Id="rId20" Type="http://schemas.openxmlformats.org/officeDocument/2006/relationships/hyperlink" Target="https://login.consultant.ru/link/?req=doc&amp;base=LAW&amp;n=447696&amp;dst=100001%2C-1&amp;date=30.08.2023" TargetMode="External"/><Relationship Id="rId29" Type="http://schemas.openxmlformats.org/officeDocument/2006/relationships/hyperlink" Target="https://login.consultant.ru/link/?req=doc&amp;base=LAW&amp;n=436927&amp;dst=23729&amp;field=134&amp;date=30.08.2023" TargetMode="External"/><Relationship Id="rId41" Type="http://schemas.openxmlformats.org/officeDocument/2006/relationships/hyperlink" Target="https://login.consultant.ru/link/?req=doc&amp;base=LAW&amp;n=447216&amp;dst=100001%2C-1&amp;date=30.08.2023" TargetMode="External"/><Relationship Id="rId54" Type="http://schemas.openxmlformats.org/officeDocument/2006/relationships/hyperlink" Target="https://login.consultant.ru/link/?req=doc&amp;base=LAW&amp;n=439449&amp;dst=1&amp;date=30.08.202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84894&amp;dst=100034&amp;date=30.08.2023" TargetMode="External"/><Relationship Id="rId11" Type="http://schemas.openxmlformats.org/officeDocument/2006/relationships/hyperlink" Target="https://login.consultant.ru/link/?req=doc&amp;base=LAW&amp;n=436107&amp;dst=100001%2C-1&amp;date=30.08.2023" TargetMode="External"/><Relationship Id="rId24" Type="http://schemas.openxmlformats.org/officeDocument/2006/relationships/hyperlink" Target="https://login.consultant.ru/link/?req=doc&amp;base=LAW&amp;n=448460&amp;dst=100001%2C-1&amp;date=30.08.2023" TargetMode="External"/><Relationship Id="rId32" Type="http://schemas.openxmlformats.org/officeDocument/2006/relationships/hyperlink" Target="https://login.consultant.ru/link/?req=doc&amp;base=LAW&amp;n=455298&amp;dst=100001%2C-1&amp;date=30.08.2023" TargetMode="External"/><Relationship Id="rId37" Type="http://schemas.openxmlformats.org/officeDocument/2006/relationships/hyperlink" Target="https://login.consultant.ru/link/?req=doc&amp;base=LAW&amp;n=447000&amp;dst=100001%2C-1&amp;date=30.08.2023" TargetMode="External"/><Relationship Id="rId40" Type="http://schemas.openxmlformats.org/officeDocument/2006/relationships/hyperlink" Target="https://login.consultant.ru/link/?req=doc&amp;base=LAW&amp;n=448585&amp;dst=100001%2C-1&amp;date=30.08.2023" TargetMode="External"/><Relationship Id="rId45" Type="http://schemas.openxmlformats.org/officeDocument/2006/relationships/hyperlink" Target="https://login.consultant.ru/link/?req=doc&amp;base=LAW&amp;n=455059&amp;dst=100001%2C-1&amp;date=08.09.2023" TargetMode="External"/><Relationship Id="rId53" Type="http://schemas.openxmlformats.org/officeDocument/2006/relationships/hyperlink" Target="https://login.consultant.ru/link/?req=doc&amp;base=LAW&amp;n=448483&amp;dst=100520&amp;field=134&amp;date=30.08.2023" TargetMode="External"/><Relationship Id="rId58" Type="http://schemas.openxmlformats.org/officeDocument/2006/relationships/hyperlink" Target="https://login.consultant.ru/link/?req=doc&amp;base=LAW&amp;n=432114&amp;dst=100001%2C-1&amp;date=30.08.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694&amp;dst=100001%2C-1&amp;date=30.08.2023" TargetMode="External"/><Relationship Id="rId23" Type="http://schemas.openxmlformats.org/officeDocument/2006/relationships/hyperlink" Target="https://login.consultant.ru/link/?req=doc&amp;base=LAW&amp;n=444519&amp;dst=100006&amp;field=134&amp;date=30.08.2023" TargetMode="External"/><Relationship Id="rId28" Type="http://schemas.openxmlformats.org/officeDocument/2006/relationships/hyperlink" Target="https://login.consultant.ru/link/?req=doc&amp;base=LAW&amp;n=436927&amp;dst=23723&amp;field=134&amp;date=30.08.2023" TargetMode="External"/><Relationship Id="rId36" Type="http://schemas.openxmlformats.org/officeDocument/2006/relationships/hyperlink" Target="https://login.consultant.ru/link/?req=doc&amp;base=LAW&amp;n=448766&amp;dst=100001%2C-1&amp;date=30.08.2023" TargetMode="External"/><Relationship Id="rId49" Type="http://schemas.openxmlformats.org/officeDocument/2006/relationships/hyperlink" Target="https://login.consultant.ru/link/?req=doc&amp;base=LAW&amp;n=447629&amp;dst=100001%2C-1&amp;date=30.08.2023" TargetMode="External"/><Relationship Id="rId57" Type="http://schemas.openxmlformats.org/officeDocument/2006/relationships/hyperlink" Target="https://login.consultant.ru/link/?req=doc&amp;base=LAW&amp;n=419634&amp;dst=100001%2C-1&amp;date=30.08.2023" TargetMode="External"/><Relationship Id="rId61" Type="http://schemas.openxmlformats.org/officeDocument/2006/relationships/theme" Target="theme/theme1.xml"/><Relationship Id="rId10" Type="http://schemas.openxmlformats.org/officeDocument/2006/relationships/hyperlink" Target="https://login.consultant.ru/link/?req=doc&amp;base=LAW&amp;n=454050&amp;dst=100018&amp;date=20.09.2023" TargetMode="External"/><Relationship Id="rId19" Type="http://schemas.openxmlformats.org/officeDocument/2006/relationships/hyperlink" Target="https://login.consultant.ru/link/?req=doc&amp;base=LAW&amp;n=446789&amp;dst=100001%2C-1&amp;date=30.08.2023" TargetMode="External"/><Relationship Id="rId31" Type="http://schemas.openxmlformats.org/officeDocument/2006/relationships/hyperlink" Target="https://login.consultant.ru/link/?req=doc&amp;base=LAW&amp;n=455104&amp;dst=101070&amp;field=134&amp;date=30.08.2023" TargetMode="External"/><Relationship Id="rId44" Type="http://schemas.openxmlformats.org/officeDocument/2006/relationships/hyperlink" Target="https://login.consultant.ru/link/?req=doc&amp;base=LAW&amp;n=448292&amp;dst=100011&amp;field=134&amp;date=30.08.2023" TargetMode="External"/><Relationship Id="rId52" Type="http://schemas.openxmlformats.org/officeDocument/2006/relationships/hyperlink" Target="https://login.consultant.ru/link/?req=doc&amp;base=LAW&amp;n=448483&amp;dst=100035&amp;field=134&amp;date=30.08.202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050&amp;dst=100029&amp;date=30.08.2023" TargetMode="External"/><Relationship Id="rId14" Type="http://schemas.openxmlformats.org/officeDocument/2006/relationships/hyperlink" Target="https://login.consultant.ru/link/?req=doc&amp;base=LAW&amp;n=441440&amp;dst=100253&amp;date=30.08.2023" TargetMode="External"/><Relationship Id="rId22" Type="http://schemas.openxmlformats.org/officeDocument/2006/relationships/hyperlink" Target="https://login.consultant.ru/link/?req=doc&amp;base=LAW&amp;n=447696&amp;dst=100011&amp;field=134&amp;date=30.08.2023" TargetMode="External"/><Relationship Id="rId27" Type="http://schemas.openxmlformats.org/officeDocument/2006/relationships/hyperlink" Target="https://login.consultant.ru/link/?req=doc&amp;base=LAW&amp;n=455104&amp;dst=100012&amp;field=134&amp;date=30.08.2023" TargetMode="External"/><Relationship Id="rId30" Type="http://schemas.openxmlformats.org/officeDocument/2006/relationships/hyperlink" Target="https://login.consultant.ru/link/?req=doc&amp;base=LAW&amp;n=455104&amp;dst=101061&amp;field=134&amp;date=30.08.2023" TargetMode="External"/><Relationship Id="rId35" Type="http://schemas.openxmlformats.org/officeDocument/2006/relationships/hyperlink" Target="https://login.consultant.ru/link/?req=doc&amp;base=LAW&amp;n=455298&amp;dst=101221&amp;field=134&amp;date=30.08.2023" TargetMode="External"/><Relationship Id="rId43" Type="http://schemas.openxmlformats.org/officeDocument/2006/relationships/hyperlink" Target="https://login.consultant.ru/link/?req=doc&amp;base=LAW&amp;n=448220&amp;dst=100001%2C-1&amp;date=30.08.2023" TargetMode="External"/><Relationship Id="rId48" Type="http://schemas.openxmlformats.org/officeDocument/2006/relationships/hyperlink" Target="https://login.consultant.ru/link/?req=doc&amp;base=LAW&amp;n=447686&amp;dst=100001%2C-1&amp;date=30.08.2023" TargetMode="External"/><Relationship Id="rId56" Type="http://schemas.openxmlformats.org/officeDocument/2006/relationships/hyperlink" Target="https://login.consultant.ru/link/?req=doc&amp;base=LAW&amp;n=439794&amp;dst=100001%2C-1&amp;date=30.08.2023" TargetMode="External"/><Relationship Id="rId8" Type="http://schemas.openxmlformats.org/officeDocument/2006/relationships/hyperlink" Target="https://login.consultant.ru/link/?req=doc&amp;base=LAW&amp;n=425392&amp;dst=100010&amp;field=134&amp;date=30.08.2023" TargetMode="External"/><Relationship Id="rId51" Type="http://schemas.openxmlformats.org/officeDocument/2006/relationships/hyperlink" Target="https://login.consultant.ru/link/?req=doc&amp;base=LAW&amp;n=448483&amp;dst=100021&amp;field=134&amp;date=30.08.2023"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27331&amp;dst=100060&amp;date=30.08.2023" TargetMode="External"/><Relationship Id="rId17" Type="http://schemas.openxmlformats.org/officeDocument/2006/relationships/hyperlink" Target="https://login.consultant.ru/link/?req=doc&amp;base=LAW&amp;n=346666&amp;dst=100217&amp;date=30.08.2023" TargetMode="External"/><Relationship Id="rId25" Type="http://schemas.openxmlformats.org/officeDocument/2006/relationships/hyperlink" Target="https://login.consultant.ru/link/?req=doc&amp;base=LAW&amp;n=432114&amp;dst=100001%2C-1&amp;date=30.08.2023" TargetMode="External"/><Relationship Id="rId33" Type="http://schemas.openxmlformats.org/officeDocument/2006/relationships/hyperlink" Target="https://login.consultant.ru/link/?req=doc&amp;base=LAW&amp;n=455298&amp;dst=100012&amp;field=134&amp;date=30.08.2023" TargetMode="External"/><Relationship Id="rId38" Type="http://schemas.openxmlformats.org/officeDocument/2006/relationships/hyperlink" Target="https://login.consultant.ru/link/?req=doc&amp;base=LAW&amp;n=447215&amp;dst=100001%2C-1&amp;date=30.08.2023" TargetMode="External"/><Relationship Id="rId46" Type="http://schemas.openxmlformats.org/officeDocument/2006/relationships/hyperlink" Target="https://login.consultant.ru/link/?req=doc&amp;base=LAW&amp;n=454607&amp;dst=100009&amp;field=134&amp;date=30.08.2023" TargetMode="External"/><Relationship Id="rId59" Type="http://schemas.openxmlformats.org/officeDocument/2006/relationships/hyperlink" Target="https://login.consultant.ru/link/?req=doc&amp;base=LAW&amp;n=447216&amp;dst=100001%2C-1&amp;date=20.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D379-F3F3-4071-BD21-1AA9496E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 Gorskaya</cp:lastModifiedBy>
  <cp:revision>2</cp:revision>
  <cp:lastPrinted>2023-03-07T01:05:00Z</cp:lastPrinted>
  <dcterms:created xsi:type="dcterms:W3CDTF">2023-09-25T08:54:00Z</dcterms:created>
  <dcterms:modified xsi:type="dcterms:W3CDTF">2023-09-25T08:54:00Z</dcterms:modified>
</cp:coreProperties>
</file>