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2A4" w:rsidRPr="00385821" w:rsidRDefault="00D632A4" w:rsidP="00EF4584">
      <w:pPr>
        <w:shd w:val="clear" w:color="auto" w:fill="FFFFFF" w:themeFill="background1"/>
        <w:autoSpaceDE w:val="0"/>
        <w:autoSpaceDN w:val="0"/>
        <w:adjustRightInd w:val="0"/>
        <w:spacing w:after="0" w:line="240" w:lineRule="auto"/>
        <w:rPr>
          <w:rFonts w:ascii="Times New Roman" w:hAnsi="Times New Roman" w:cs="Times New Roman"/>
          <w:b/>
          <w:sz w:val="28"/>
          <w:szCs w:val="28"/>
        </w:rPr>
      </w:pPr>
      <w:bookmarkStart w:id="0" w:name="_GoBack"/>
      <w:bookmarkEnd w:id="0"/>
    </w:p>
    <w:p w:rsidR="00D632A4" w:rsidRPr="00385821" w:rsidRDefault="00D632A4" w:rsidP="000A7492">
      <w:pPr>
        <w:shd w:val="clear" w:color="auto" w:fill="FFFFFF" w:themeFill="background1"/>
        <w:autoSpaceDE w:val="0"/>
        <w:autoSpaceDN w:val="0"/>
        <w:adjustRightInd w:val="0"/>
        <w:spacing w:after="0" w:line="240" w:lineRule="auto"/>
        <w:ind w:firstLine="567"/>
        <w:jc w:val="center"/>
        <w:rPr>
          <w:rFonts w:ascii="Times New Roman" w:hAnsi="Times New Roman" w:cs="Times New Roman"/>
          <w:b/>
          <w:sz w:val="28"/>
          <w:szCs w:val="28"/>
        </w:rPr>
      </w:pPr>
      <w:r w:rsidRPr="00385821">
        <w:rPr>
          <w:rFonts w:ascii="Times New Roman" w:hAnsi="Times New Roman" w:cs="Times New Roman"/>
          <w:b/>
          <w:sz w:val="28"/>
          <w:szCs w:val="28"/>
        </w:rPr>
        <w:t>НОВОЕ В ЗАКОНОДАТЕЛЬСТВЕ ОБ ОБРАЗОВАНИИ</w:t>
      </w:r>
    </w:p>
    <w:p w:rsidR="00EF4584" w:rsidRPr="00385821" w:rsidRDefault="00EF4584" w:rsidP="00385821">
      <w:pPr>
        <w:pStyle w:val="HTML"/>
        <w:shd w:val="clear" w:color="auto" w:fill="FFFFFF" w:themeFill="background1"/>
        <w:ind w:firstLine="567"/>
        <w:jc w:val="center"/>
        <w:rPr>
          <w:rFonts w:ascii="Times New Roman" w:hAnsi="Times New Roman" w:cs="Times New Roman"/>
          <w:b/>
          <w:color w:val="0070C0"/>
          <w:sz w:val="28"/>
          <w:u w:val="single"/>
        </w:rPr>
      </w:pPr>
    </w:p>
    <w:p w:rsidR="00E4536D" w:rsidRPr="001B5466" w:rsidRDefault="005C5D5E" w:rsidP="00385821">
      <w:pPr>
        <w:pStyle w:val="HTML"/>
        <w:shd w:val="clear" w:color="auto" w:fill="FFFFFF" w:themeFill="background1"/>
        <w:ind w:firstLine="567"/>
        <w:jc w:val="center"/>
        <w:rPr>
          <w:rFonts w:ascii="Times New Roman" w:hAnsi="Times New Roman" w:cs="Times New Roman"/>
          <w:b/>
          <w:color w:val="0070C0"/>
          <w:sz w:val="28"/>
          <w:u w:val="single"/>
        </w:rPr>
      </w:pPr>
      <w:hyperlink r:id="rId6" w:tooltip="Ссылка на КонсультантПлюс" w:history="1">
        <w:r w:rsidR="001B5466" w:rsidRPr="001B5466">
          <w:rPr>
            <w:rFonts w:ascii="Times New Roman" w:hAnsi="Times New Roman" w:cs="Times New Roman"/>
            <w:b/>
            <w:color w:val="0070C0"/>
            <w:sz w:val="28"/>
            <w:u w:val="single"/>
          </w:rPr>
          <w:t xml:space="preserve">ст. 2, Федеральный закон от 26.05.2021 N 144-ФЗ "О внесении изменений в Федеральный закон "Об образовании в Российской Федерации" </w:t>
        </w:r>
      </w:hyperlink>
    </w:p>
    <w:p w:rsidR="001B5466" w:rsidRDefault="005C5D5E" w:rsidP="00385821">
      <w:pPr>
        <w:pStyle w:val="HTML"/>
        <w:shd w:val="clear" w:color="auto" w:fill="FFFFFF" w:themeFill="background1"/>
        <w:ind w:firstLine="567"/>
        <w:jc w:val="center"/>
        <w:rPr>
          <w:rFonts w:ascii="Times New Roman" w:hAnsi="Times New Roman" w:cs="Times New Roman"/>
          <w:b/>
          <w:color w:val="0070C0"/>
          <w:sz w:val="28"/>
          <w:u w:val="single"/>
        </w:rPr>
      </w:pPr>
      <w:hyperlink r:id="rId7" w:tooltip="Ссылка на КонсультантПлюс" w:history="1">
        <w:r w:rsidR="001B5466" w:rsidRPr="001B5466">
          <w:rPr>
            <w:rFonts w:ascii="Times New Roman" w:hAnsi="Times New Roman" w:cs="Times New Roman"/>
            <w:b/>
            <w:color w:val="0070C0"/>
            <w:sz w:val="28"/>
            <w:u w:val="single"/>
          </w:rPr>
          <w:t xml:space="preserve">&lt;Письмо&gt; Минпросвещения России от 01.06.2021 N 05-603 "О направлении информации о Федеральном законе от 26 мая 2021 г. N 144-ФЗ" </w:t>
        </w:r>
      </w:hyperlink>
    </w:p>
    <w:p w:rsidR="001B5466" w:rsidRPr="00385821" w:rsidRDefault="001B5466" w:rsidP="00385821">
      <w:pPr>
        <w:pStyle w:val="HTML"/>
        <w:shd w:val="clear" w:color="auto" w:fill="FFFFFF" w:themeFill="background1"/>
        <w:ind w:firstLine="567"/>
        <w:jc w:val="center"/>
        <w:rPr>
          <w:rFonts w:ascii="Times New Roman" w:hAnsi="Times New Roman" w:cs="Times New Roman"/>
          <w:sz w:val="24"/>
        </w:rPr>
      </w:pPr>
    </w:p>
    <w:p w:rsidR="00664CA1" w:rsidRDefault="000C5AA5" w:rsidP="00664CA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35EC6">
        <w:rPr>
          <w:rFonts w:ascii="Times New Roman" w:eastAsia="Times New Roman" w:hAnsi="Times New Roman" w:cs="Times New Roman"/>
          <w:b/>
          <w:color w:val="FF0000"/>
          <w:sz w:val="24"/>
          <w:szCs w:val="24"/>
          <w:lang w:eastAsia="ru-RU"/>
        </w:rPr>
        <w:t xml:space="preserve">Важно! </w:t>
      </w:r>
      <w:r w:rsidR="00664CA1" w:rsidRPr="00664CA1">
        <w:rPr>
          <w:rFonts w:ascii="Times New Roman" w:eastAsia="Times New Roman" w:hAnsi="Times New Roman" w:cs="Times New Roman"/>
          <w:b/>
          <w:sz w:val="24"/>
          <w:szCs w:val="24"/>
          <w:lang w:eastAsia="ru-RU"/>
        </w:rPr>
        <w:t>Внесены изменения в Закон об образовании</w:t>
      </w:r>
    </w:p>
    <w:p w:rsidR="00664CA1" w:rsidRDefault="00664CA1" w:rsidP="00664CA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664CA1" w:rsidRDefault="00664CA1" w:rsidP="00664CA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64CA1">
        <w:rPr>
          <w:rFonts w:ascii="Times New Roman" w:eastAsia="Times New Roman" w:hAnsi="Times New Roman" w:cs="Times New Roman"/>
          <w:sz w:val="24"/>
          <w:szCs w:val="24"/>
          <w:lang w:eastAsia="ru-RU"/>
        </w:rPr>
        <w:t xml:space="preserve">Установлено, что организации, осуществляющие образовательную деятельность по имеющим госаккредитацию образовательным программам среднего профессионального образования, реализуемым на базе основного общего образования или интегрированным с образовательными программами основного и среднего общего образования, при освоении учебных предметов, курсов, дисциплин (модулей) основного или среднего общего образования используют: </w:t>
      </w:r>
    </w:p>
    <w:p w:rsidR="00664CA1" w:rsidRDefault="00664CA1" w:rsidP="00664CA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64CA1">
        <w:rPr>
          <w:rFonts w:ascii="Times New Roman" w:eastAsia="Times New Roman" w:hAnsi="Times New Roman" w:cs="Times New Roman"/>
          <w:sz w:val="24"/>
          <w:szCs w:val="24"/>
          <w:lang w:eastAsia="ru-RU"/>
        </w:rPr>
        <w:t xml:space="preserve">-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госаккредитацию образовательных программ начального общего, основного общего, среднего общего образования; </w:t>
      </w:r>
    </w:p>
    <w:p w:rsidR="00664CA1" w:rsidRDefault="00664CA1" w:rsidP="00664CA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64CA1">
        <w:rPr>
          <w:rFonts w:ascii="Times New Roman" w:eastAsia="Times New Roman" w:hAnsi="Times New Roman" w:cs="Times New Roman"/>
          <w:sz w:val="24"/>
          <w:szCs w:val="24"/>
          <w:lang w:eastAsia="ru-RU"/>
        </w:rPr>
        <w:t xml:space="preserve">-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госаккредитацию образовательных программ начального общего, основного общего, среднего общего образования; </w:t>
      </w:r>
    </w:p>
    <w:p w:rsidR="00664CA1" w:rsidRPr="00664CA1" w:rsidRDefault="00664CA1" w:rsidP="00664CA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64CA1">
        <w:rPr>
          <w:rFonts w:ascii="Times New Roman" w:eastAsia="Times New Roman" w:hAnsi="Times New Roman" w:cs="Times New Roman"/>
          <w:sz w:val="24"/>
          <w:szCs w:val="24"/>
          <w:lang w:eastAsia="ru-RU"/>
        </w:rPr>
        <w:t xml:space="preserve">- электронные образовательные ресурсы, входящие в федеральный </w:t>
      </w:r>
      <w:hyperlink r:id="rId8" w:history="1">
        <w:r w:rsidRPr="00664CA1">
          <w:rPr>
            <w:rFonts w:ascii="Times New Roman" w:eastAsia="Times New Roman" w:hAnsi="Times New Roman" w:cs="Times New Roman"/>
            <w:color w:val="0000FF"/>
            <w:sz w:val="24"/>
            <w:szCs w:val="24"/>
            <w:u w:val="single"/>
            <w:lang w:eastAsia="ru-RU"/>
          </w:rPr>
          <w:t>перечень</w:t>
        </w:r>
      </w:hyperlink>
      <w:r w:rsidRPr="00664CA1">
        <w:rPr>
          <w:rFonts w:ascii="Times New Roman" w:eastAsia="Times New Roman" w:hAnsi="Times New Roman" w:cs="Times New Roman"/>
          <w:sz w:val="24"/>
          <w:szCs w:val="24"/>
          <w:lang w:eastAsia="ru-RU"/>
        </w:rPr>
        <w:t xml:space="preserve"> электронных образовательных ресурсов, допущенных к использованию при реализации имеющих госаккредитацию образовательных программ начального общего, основного общего, среднего общего образования. </w:t>
      </w:r>
    </w:p>
    <w:p w:rsidR="00385821" w:rsidRPr="00385821" w:rsidRDefault="00385821" w:rsidP="0038582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85821" w:rsidRDefault="00385821" w:rsidP="00385821">
      <w:pPr>
        <w:shd w:val="clear" w:color="auto" w:fill="FFFFFF" w:themeFill="background1"/>
        <w:autoSpaceDE w:val="0"/>
        <w:autoSpaceDN w:val="0"/>
        <w:adjustRightInd w:val="0"/>
        <w:spacing w:after="0" w:line="240" w:lineRule="auto"/>
        <w:ind w:firstLine="567"/>
        <w:jc w:val="center"/>
        <w:rPr>
          <w:rFonts w:ascii="Times New Roman" w:hAnsi="Times New Roman" w:cs="Times New Roman"/>
          <w:b/>
          <w:sz w:val="28"/>
          <w:szCs w:val="28"/>
        </w:rPr>
      </w:pPr>
    </w:p>
    <w:p w:rsidR="00F93FB6" w:rsidRDefault="00F93FB6" w:rsidP="00385821">
      <w:pPr>
        <w:shd w:val="clear" w:color="auto" w:fill="FFFFFF" w:themeFill="background1"/>
        <w:autoSpaceDE w:val="0"/>
        <w:autoSpaceDN w:val="0"/>
        <w:adjustRightInd w:val="0"/>
        <w:spacing w:after="0" w:line="240" w:lineRule="auto"/>
        <w:ind w:firstLine="567"/>
        <w:jc w:val="center"/>
        <w:rPr>
          <w:rFonts w:ascii="Times New Roman" w:hAnsi="Times New Roman" w:cs="Times New Roman"/>
          <w:b/>
          <w:sz w:val="28"/>
          <w:szCs w:val="28"/>
        </w:rPr>
      </w:pPr>
    </w:p>
    <w:p w:rsidR="00F93FB6" w:rsidRDefault="005C5D5E" w:rsidP="00F93FB6">
      <w:pPr>
        <w:jc w:val="center"/>
        <w:rPr>
          <w:rFonts w:ascii="Times New Roman" w:eastAsia="Times New Roman" w:hAnsi="Times New Roman" w:cs="Times New Roman"/>
          <w:b/>
          <w:color w:val="FF0000"/>
          <w:sz w:val="24"/>
          <w:szCs w:val="24"/>
          <w:lang w:eastAsia="ru-RU"/>
        </w:rPr>
      </w:pPr>
      <w:hyperlink r:id="rId9" w:tooltip="Ссылка на КонсультантПлюс" w:history="1">
        <w:r w:rsidR="00F93FB6" w:rsidRPr="00F93FB6">
          <w:t xml:space="preserve"> </w:t>
        </w:r>
        <w:r w:rsidR="00F93FB6" w:rsidRPr="00F93FB6">
          <w:rPr>
            <w:rFonts w:ascii="Times New Roman" w:hAnsi="Times New Roman" w:cs="Times New Roman"/>
            <w:b/>
            <w:color w:val="0070C0"/>
            <w:sz w:val="28"/>
            <w:u w:val="single"/>
          </w:rPr>
          <w:t>Внесены изменения в ч. 10 ст. 34 Федерального закона "Об образовании в РФ" от 29.12.2012 г. № 273-ФЗ</w:t>
        </w:r>
        <w:r w:rsidR="00F93FB6" w:rsidRPr="001B5466">
          <w:rPr>
            <w:rFonts w:ascii="Times New Roman" w:hAnsi="Times New Roman" w:cs="Times New Roman"/>
            <w:b/>
            <w:color w:val="0070C0"/>
            <w:sz w:val="28"/>
            <w:u w:val="single"/>
          </w:rPr>
          <w:t xml:space="preserve"> </w:t>
        </w:r>
      </w:hyperlink>
    </w:p>
    <w:p w:rsidR="00F93FB6" w:rsidRDefault="00F93FB6" w:rsidP="00F93FB6">
      <w:pPr>
        <w:ind w:firstLine="540"/>
        <w:jc w:val="both"/>
        <w:rPr>
          <w:rFonts w:ascii="Times New Roman" w:eastAsia="Times New Roman" w:hAnsi="Times New Roman" w:cs="Times New Roman"/>
          <w:b/>
          <w:color w:val="FF0000"/>
          <w:sz w:val="24"/>
          <w:szCs w:val="24"/>
          <w:lang w:eastAsia="ru-RU"/>
        </w:rPr>
      </w:pPr>
    </w:p>
    <w:p w:rsidR="00F93FB6" w:rsidRDefault="00F93FB6" w:rsidP="00F93FB6">
      <w:pPr>
        <w:ind w:firstLine="540"/>
        <w:jc w:val="both"/>
        <w:rPr>
          <w:rFonts w:ascii="Times New Roman" w:eastAsia="Times New Roman" w:hAnsi="Times New Roman" w:cs="Times New Roman"/>
          <w:sz w:val="24"/>
          <w:szCs w:val="24"/>
          <w:lang w:eastAsia="ru-RU"/>
        </w:rPr>
      </w:pPr>
      <w:r w:rsidRPr="00535EC6">
        <w:rPr>
          <w:rFonts w:ascii="Times New Roman" w:eastAsia="Times New Roman" w:hAnsi="Times New Roman" w:cs="Times New Roman"/>
          <w:b/>
          <w:color w:val="FF0000"/>
          <w:sz w:val="24"/>
          <w:szCs w:val="24"/>
          <w:lang w:eastAsia="ru-RU"/>
        </w:rPr>
        <w:t xml:space="preserve">Важно! </w:t>
      </w:r>
      <w:r>
        <w:rPr>
          <w:rFonts w:ascii="Times New Roman" w:eastAsia="Times New Roman" w:hAnsi="Times New Roman" w:cs="Times New Roman"/>
          <w:b/>
          <w:color w:val="FF0000"/>
          <w:sz w:val="24"/>
          <w:szCs w:val="24"/>
          <w:lang w:eastAsia="ru-RU"/>
        </w:rPr>
        <w:t xml:space="preserve"> </w:t>
      </w:r>
      <w:r>
        <w:rPr>
          <w:rFonts w:ascii="Times New Roman" w:eastAsia="Times New Roman" w:hAnsi="Times New Roman" w:cs="Times New Roman"/>
          <w:b/>
          <w:bCs/>
          <w:sz w:val="24"/>
          <w:szCs w:val="24"/>
          <w:lang w:eastAsia="ru-RU"/>
        </w:rPr>
        <w:t>С 2024 года выпускникам</w:t>
      </w:r>
      <w:r w:rsidRPr="00664CA1">
        <w:rPr>
          <w:rFonts w:ascii="Times New Roman" w:eastAsia="Times New Roman" w:hAnsi="Times New Roman" w:cs="Times New Roman"/>
          <w:b/>
          <w:bCs/>
          <w:sz w:val="24"/>
          <w:szCs w:val="24"/>
          <w:lang w:eastAsia="ru-RU"/>
        </w:rPr>
        <w:t xml:space="preserve"> будет вручаться медаль "За особые успехи в учении" I или II степени</w:t>
      </w:r>
      <w:r>
        <w:rPr>
          <w:rFonts w:ascii="Times New Roman" w:eastAsia="Times New Roman" w:hAnsi="Times New Roman" w:cs="Times New Roman"/>
          <w:b/>
          <w:bCs/>
          <w:sz w:val="24"/>
          <w:szCs w:val="24"/>
          <w:lang w:eastAsia="ru-RU"/>
        </w:rPr>
        <w:t>, по аналогии с «золотой» и «серебряной» медалями</w:t>
      </w:r>
      <w:r w:rsidRPr="00664CA1">
        <w:rPr>
          <w:rFonts w:ascii="Times New Roman" w:eastAsia="Times New Roman" w:hAnsi="Times New Roman" w:cs="Times New Roman"/>
          <w:sz w:val="24"/>
          <w:szCs w:val="24"/>
          <w:lang w:eastAsia="ru-RU"/>
        </w:rPr>
        <w:t xml:space="preserve"> </w:t>
      </w:r>
    </w:p>
    <w:p w:rsidR="00F93FB6" w:rsidRDefault="00F93FB6" w:rsidP="00F93FB6">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Лицам, </w:t>
      </w:r>
      <w:r w:rsidRPr="00664CA1">
        <w:rPr>
          <w:rFonts w:ascii="Times New Roman" w:eastAsia="Times New Roman" w:hAnsi="Times New Roman" w:cs="Times New Roman"/>
          <w:sz w:val="24"/>
          <w:szCs w:val="24"/>
          <w:lang w:eastAsia="ru-RU"/>
        </w:rPr>
        <w:t xml:space="preserve">завершившим освоение образовательных программ среднего общего образования, успешно прошедшим ГИА, при наличии итоговых оценок "отлично" по всем учебным предметам, изучавшимся в соответствии с учебным планом, образовательная организация одновременно с выдачей документа об образовании вручает медаль "За особые успехи в учении" I степени, а при наличии итоговых оценок "отлично" и не более двух итоговых оценок "хорошо" по всем учебным предметам, изучавшимся в соответствии с учебным планом, - медаль "За особые успехи в учении" II степени. </w:t>
      </w:r>
    </w:p>
    <w:p w:rsidR="00F93FB6" w:rsidRPr="005865EE" w:rsidRDefault="00F93FB6" w:rsidP="00F93FB6">
      <w:pPr>
        <w:ind w:firstLine="540"/>
        <w:jc w:val="both"/>
        <w:rPr>
          <w:rFonts w:ascii="Times New Roman" w:eastAsia="Times New Roman" w:hAnsi="Times New Roman" w:cs="Times New Roman"/>
          <w:sz w:val="24"/>
          <w:szCs w:val="24"/>
          <w:lang w:eastAsia="ru-RU"/>
        </w:rPr>
      </w:pPr>
      <w:r w:rsidRPr="005865EE">
        <w:rPr>
          <w:rFonts w:ascii="Times New Roman" w:hAnsi="Times New Roman" w:cs="Times New Roman"/>
          <w:color w:val="000000"/>
          <w:sz w:val="24"/>
          <w:szCs w:val="24"/>
          <w:shd w:val="clear" w:color="auto" w:fill="FFFFFF"/>
        </w:rPr>
        <w:t xml:space="preserve">Порядок и условия выдачи медалей «За особые успехи в учении» I и II степеней, а также описание этих медалей на сегодняшний день еще не утверждены, проекты приказов </w:t>
      </w:r>
      <w:r w:rsidRPr="005865EE">
        <w:rPr>
          <w:rFonts w:ascii="Times New Roman" w:hAnsi="Times New Roman" w:cs="Times New Roman"/>
          <w:color w:val="000000"/>
          <w:sz w:val="24"/>
          <w:szCs w:val="24"/>
          <w:shd w:val="clear" w:color="auto" w:fill="FFFFFF"/>
        </w:rPr>
        <w:lastRenderedPageBreak/>
        <w:t>Минпросвещения России размещены на Федеральном портале проектов нормативных правовых актов, до утверждения они должны пройти ряд официальных процедур.</w:t>
      </w:r>
    </w:p>
    <w:p w:rsidR="00F93FB6" w:rsidRPr="00385821" w:rsidRDefault="00F93FB6" w:rsidP="00F93FB6">
      <w:pPr>
        <w:pBdr>
          <w:bottom w:val="single" w:sz="12" w:space="1" w:color="auto"/>
        </w:pBd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3FB6" w:rsidRPr="00385821" w:rsidRDefault="00F93FB6" w:rsidP="00F93FB6">
      <w:pPr>
        <w:pStyle w:val="HTML"/>
        <w:shd w:val="clear" w:color="auto" w:fill="FFFFFF" w:themeFill="background1"/>
        <w:ind w:firstLine="567"/>
        <w:jc w:val="center"/>
        <w:rPr>
          <w:rFonts w:ascii="Times New Roman" w:hAnsi="Times New Roman" w:cs="Times New Roman"/>
          <w:b/>
          <w:color w:val="0070C0"/>
          <w:sz w:val="28"/>
          <w:u w:val="single"/>
        </w:rPr>
      </w:pPr>
    </w:p>
    <w:p w:rsidR="00F93FB6" w:rsidRPr="00F93FB6" w:rsidRDefault="005C5D5E" w:rsidP="00F93FB6">
      <w:pPr>
        <w:pStyle w:val="HTML"/>
        <w:shd w:val="clear" w:color="auto" w:fill="FFFFFF" w:themeFill="background1"/>
        <w:ind w:firstLine="567"/>
        <w:jc w:val="center"/>
        <w:rPr>
          <w:rFonts w:ascii="Times New Roman" w:eastAsiaTheme="minorHAnsi" w:hAnsi="Times New Roman" w:cs="Times New Roman"/>
          <w:b/>
          <w:color w:val="0070C0"/>
          <w:sz w:val="28"/>
          <w:szCs w:val="22"/>
          <w:u w:val="single"/>
          <w:lang w:eastAsia="en-US"/>
        </w:rPr>
      </w:pPr>
      <w:hyperlink r:id="rId10" w:tooltip="Ссылка на КонсультантПлюс" w:history="1">
        <w:r w:rsidR="00F93FB6" w:rsidRPr="00F93FB6">
          <w:rPr>
            <w:rFonts w:ascii="Times New Roman" w:eastAsiaTheme="minorHAnsi" w:hAnsi="Times New Roman" w:cs="Times New Roman"/>
            <w:b/>
            <w:color w:val="0070C0"/>
            <w:sz w:val="28"/>
            <w:szCs w:val="22"/>
            <w:u w:val="single"/>
            <w:lang w:eastAsia="en-US"/>
          </w:rPr>
          <w:t xml:space="preserve">Внесены изменения в ч. 1 ст. 43 Федерального закона "Об образовании в РФ" от 29.12.2012 г. № 273-ФЗ </w:t>
        </w:r>
      </w:hyperlink>
    </w:p>
    <w:p w:rsidR="00F93FB6" w:rsidRDefault="00F93FB6" w:rsidP="00F93FB6">
      <w:pPr>
        <w:pStyle w:val="a6"/>
        <w:ind w:left="360"/>
        <w:jc w:val="both"/>
        <w:rPr>
          <w:b/>
          <w:color w:val="FF0000"/>
        </w:rPr>
      </w:pPr>
    </w:p>
    <w:p w:rsidR="00F93FB6" w:rsidRDefault="00F93FB6" w:rsidP="00F93FB6">
      <w:pPr>
        <w:pStyle w:val="a6"/>
        <w:ind w:left="360"/>
        <w:jc w:val="both"/>
        <w:rPr>
          <w:b/>
          <w:color w:val="FF0000"/>
        </w:rPr>
      </w:pPr>
    </w:p>
    <w:p w:rsidR="00F93FB6" w:rsidRPr="009D0122" w:rsidRDefault="00F93FB6" w:rsidP="00F93FB6">
      <w:pPr>
        <w:pStyle w:val="a6"/>
        <w:ind w:left="360"/>
        <w:jc w:val="both"/>
        <w:rPr>
          <w:b/>
          <w:bCs/>
        </w:rPr>
      </w:pPr>
      <w:r w:rsidRPr="00535EC6">
        <w:rPr>
          <w:b/>
          <w:color w:val="FF0000"/>
        </w:rPr>
        <w:t xml:space="preserve">Важно! </w:t>
      </w:r>
      <w:r>
        <w:rPr>
          <w:b/>
          <w:color w:val="FF0000"/>
        </w:rPr>
        <w:t xml:space="preserve"> </w:t>
      </w:r>
      <w:r w:rsidRPr="009D0122">
        <w:rPr>
          <w:b/>
          <w:bCs/>
        </w:rPr>
        <w:t>С 1 сентября 2023 года в школах России введено трудовое воспитание</w:t>
      </w:r>
    </w:p>
    <w:p w:rsidR="00F93FB6" w:rsidRPr="009D0122" w:rsidRDefault="00F93FB6" w:rsidP="00F93FB6">
      <w:pPr>
        <w:pStyle w:val="a6"/>
        <w:ind w:left="360"/>
        <w:jc w:val="both"/>
      </w:pPr>
    </w:p>
    <w:p w:rsidR="00F93FB6" w:rsidRPr="0048381E" w:rsidRDefault="00F93FB6" w:rsidP="00F93FB6">
      <w:pPr>
        <w:spacing w:after="0" w:line="240" w:lineRule="auto"/>
        <w:ind w:firstLine="540"/>
        <w:jc w:val="both"/>
        <w:rPr>
          <w:rFonts w:ascii="Times New Roman" w:eastAsia="Times New Roman" w:hAnsi="Times New Roman" w:cs="Times New Roman"/>
          <w:sz w:val="24"/>
          <w:szCs w:val="24"/>
          <w:lang w:eastAsia="ru-RU"/>
        </w:rPr>
      </w:pPr>
      <w:r w:rsidRPr="0048381E">
        <w:rPr>
          <w:rFonts w:ascii="Times New Roman" w:eastAsia="Times New Roman" w:hAnsi="Times New Roman" w:cs="Times New Roman"/>
          <w:sz w:val="24"/>
          <w:szCs w:val="24"/>
          <w:lang w:eastAsia="ru-RU"/>
        </w:rPr>
        <w:t xml:space="preserve">Под воспитанием </w:t>
      </w:r>
      <w:r w:rsidRPr="009D0122">
        <w:rPr>
          <w:rFonts w:ascii="Times New Roman" w:eastAsia="Times New Roman" w:hAnsi="Times New Roman" w:cs="Times New Roman"/>
          <w:sz w:val="24"/>
          <w:szCs w:val="24"/>
          <w:lang w:eastAsia="ru-RU"/>
        </w:rPr>
        <w:t xml:space="preserve">понимается </w:t>
      </w:r>
      <w:r w:rsidRPr="0048381E">
        <w:rPr>
          <w:rFonts w:ascii="Times New Roman" w:eastAsia="Times New Roman" w:hAnsi="Times New Roman" w:cs="Times New Roman"/>
          <w:sz w:val="24"/>
          <w:szCs w:val="24"/>
          <w:lang w:eastAsia="ru-RU"/>
        </w:rPr>
        <w:t xml:space="preserve">деятельность, направленная на формирование у обучающихся трудолюбия, ответственного отношения к труду и его результатам. </w:t>
      </w:r>
    </w:p>
    <w:p w:rsidR="00F93FB6" w:rsidRPr="009D0122" w:rsidRDefault="00F93FB6" w:rsidP="00F93FB6">
      <w:pPr>
        <w:spacing w:after="0" w:line="240" w:lineRule="auto"/>
        <w:ind w:firstLine="540"/>
        <w:jc w:val="both"/>
        <w:rPr>
          <w:rFonts w:ascii="Times New Roman" w:eastAsia="Times New Roman" w:hAnsi="Times New Roman" w:cs="Times New Roman"/>
          <w:sz w:val="24"/>
          <w:szCs w:val="24"/>
          <w:lang w:eastAsia="ru-RU"/>
        </w:rPr>
      </w:pPr>
      <w:r w:rsidRPr="0048381E">
        <w:rPr>
          <w:rFonts w:ascii="Times New Roman" w:eastAsia="Times New Roman" w:hAnsi="Times New Roman" w:cs="Times New Roman"/>
          <w:sz w:val="24"/>
          <w:szCs w:val="24"/>
          <w:lang w:eastAsia="ru-RU"/>
        </w:rPr>
        <w:t xml:space="preserve">К компетенции образовательной организации отнесено содействие добровольческой (волонтерской) деятельности обучающихся, их участию в общественно полезном труде. </w:t>
      </w:r>
    </w:p>
    <w:p w:rsidR="00F93FB6" w:rsidRPr="0048381E" w:rsidRDefault="00F93FB6" w:rsidP="00F93FB6">
      <w:pPr>
        <w:spacing w:after="0" w:line="240" w:lineRule="auto"/>
        <w:ind w:firstLine="540"/>
        <w:jc w:val="both"/>
        <w:rPr>
          <w:rFonts w:ascii="Times New Roman" w:eastAsia="Times New Roman" w:hAnsi="Times New Roman" w:cs="Times New Roman"/>
          <w:sz w:val="24"/>
          <w:szCs w:val="24"/>
          <w:lang w:eastAsia="ru-RU"/>
        </w:rPr>
      </w:pPr>
      <w:r w:rsidRPr="0048381E">
        <w:rPr>
          <w:rFonts w:ascii="Times New Roman" w:eastAsia="Times New Roman" w:hAnsi="Times New Roman" w:cs="Times New Roman"/>
          <w:sz w:val="24"/>
          <w:szCs w:val="24"/>
          <w:lang w:eastAsia="ru-RU"/>
        </w:rPr>
        <w:t xml:space="preserve">Обучающиеся теперь обязаны: </w:t>
      </w:r>
    </w:p>
    <w:p w:rsidR="00F93FB6" w:rsidRPr="0048381E" w:rsidRDefault="00F93FB6" w:rsidP="00F93FB6">
      <w:pPr>
        <w:spacing w:after="0" w:line="240" w:lineRule="auto"/>
        <w:ind w:firstLine="540"/>
        <w:jc w:val="both"/>
        <w:rPr>
          <w:rFonts w:ascii="Times New Roman" w:eastAsia="Times New Roman" w:hAnsi="Times New Roman" w:cs="Times New Roman"/>
          <w:sz w:val="24"/>
          <w:szCs w:val="24"/>
          <w:lang w:eastAsia="ru-RU"/>
        </w:rPr>
      </w:pPr>
      <w:r w:rsidRPr="0048381E">
        <w:rPr>
          <w:rFonts w:ascii="Times New Roman" w:eastAsia="Times New Roman" w:hAnsi="Times New Roman" w:cs="Times New Roman"/>
          <w:sz w:val="24"/>
          <w:szCs w:val="24"/>
          <w:lang w:eastAsia="ru-RU"/>
        </w:rPr>
        <w:t xml:space="preserve">- </w:t>
      </w:r>
      <w:r w:rsidRPr="009D0122">
        <w:rPr>
          <w:rFonts w:ascii="Times New Roman" w:eastAsia="Times New Roman" w:hAnsi="Times New Roman" w:cs="Times New Roman"/>
          <w:sz w:val="24"/>
          <w:szCs w:val="24"/>
          <w:lang w:eastAsia="ru-RU"/>
        </w:rPr>
        <w:t xml:space="preserve">бережно относиться к имуществу </w:t>
      </w:r>
      <w:r w:rsidRPr="0048381E">
        <w:rPr>
          <w:rFonts w:ascii="Times New Roman" w:eastAsia="Times New Roman" w:hAnsi="Times New Roman" w:cs="Times New Roman"/>
          <w:sz w:val="24"/>
          <w:szCs w:val="24"/>
          <w:lang w:eastAsia="ru-RU"/>
        </w:rPr>
        <w:t>организации, осуществляющей образовательную деятельность</w:t>
      </w:r>
      <w:r w:rsidRPr="009D0122">
        <w:rPr>
          <w:rFonts w:ascii="Times New Roman" w:eastAsia="Times New Roman" w:hAnsi="Times New Roman" w:cs="Times New Roman"/>
          <w:sz w:val="24"/>
          <w:szCs w:val="24"/>
          <w:lang w:eastAsia="ru-RU"/>
        </w:rPr>
        <w:t xml:space="preserve">, </w:t>
      </w:r>
      <w:r w:rsidRPr="0048381E">
        <w:rPr>
          <w:rFonts w:ascii="Times New Roman" w:eastAsia="Times New Roman" w:hAnsi="Times New Roman" w:cs="Times New Roman"/>
          <w:sz w:val="24"/>
          <w:szCs w:val="24"/>
          <w:lang w:eastAsia="ru-RU"/>
        </w:rPr>
        <w:t>поддерживать</w:t>
      </w:r>
      <w:r w:rsidRPr="009D0122">
        <w:rPr>
          <w:rFonts w:ascii="Times New Roman" w:eastAsia="Times New Roman" w:hAnsi="Times New Roman" w:cs="Times New Roman"/>
          <w:sz w:val="24"/>
          <w:szCs w:val="24"/>
          <w:lang w:eastAsia="ru-RU"/>
        </w:rPr>
        <w:t xml:space="preserve"> в ней чистоту и порядок</w:t>
      </w:r>
      <w:r w:rsidRPr="0048381E">
        <w:rPr>
          <w:rFonts w:ascii="Times New Roman" w:eastAsia="Times New Roman" w:hAnsi="Times New Roman" w:cs="Times New Roman"/>
          <w:sz w:val="24"/>
          <w:szCs w:val="24"/>
          <w:lang w:eastAsia="ru-RU"/>
        </w:rPr>
        <w:t xml:space="preserve">; </w:t>
      </w:r>
    </w:p>
    <w:p w:rsidR="00F93FB6" w:rsidRPr="0048381E" w:rsidRDefault="00F93FB6" w:rsidP="00F93FB6">
      <w:pPr>
        <w:spacing w:after="0" w:line="240" w:lineRule="auto"/>
        <w:ind w:firstLine="540"/>
        <w:jc w:val="both"/>
        <w:rPr>
          <w:rFonts w:ascii="Times New Roman" w:eastAsia="Times New Roman" w:hAnsi="Times New Roman" w:cs="Times New Roman"/>
          <w:sz w:val="24"/>
          <w:szCs w:val="24"/>
          <w:lang w:eastAsia="ru-RU"/>
        </w:rPr>
      </w:pPr>
      <w:r w:rsidRPr="0048381E">
        <w:rPr>
          <w:rFonts w:ascii="Times New Roman" w:eastAsia="Times New Roman" w:hAnsi="Times New Roman" w:cs="Times New Roman"/>
          <w:sz w:val="24"/>
          <w:szCs w:val="24"/>
          <w:lang w:eastAsia="ru-RU"/>
        </w:rPr>
        <w:t xml:space="preserve">- с учетом возрастных и психофизических особенностей участвовать в общественно полезном труде, предусмотренном образовательной программой и направленном на формирование у обучающихся трудолюбия и базовых трудовых навыков, чувства причастности и уважения к результатам труда. </w:t>
      </w:r>
    </w:p>
    <w:p w:rsidR="00F93FB6" w:rsidRDefault="00F93FB6" w:rsidP="00F93FB6">
      <w:pPr>
        <w:spacing w:after="0" w:line="240" w:lineRule="auto"/>
        <w:ind w:firstLine="540"/>
        <w:jc w:val="both"/>
        <w:rPr>
          <w:rFonts w:ascii="Times New Roman" w:eastAsia="Times New Roman" w:hAnsi="Times New Roman" w:cs="Times New Roman"/>
          <w:sz w:val="24"/>
          <w:szCs w:val="24"/>
          <w:lang w:eastAsia="ru-RU"/>
        </w:rPr>
      </w:pPr>
      <w:r w:rsidRPr="0048381E">
        <w:rPr>
          <w:rFonts w:ascii="Times New Roman" w:eastAsia="Times New Roman" w:hAnsi="Times New Roman" w:cs="Times New Roman"/>
          <w:sz w:val="24"/>
          <w:szCs w:val="24"/>
          <w:lang w:eastAsia="ru-RU"/>
        </w:rPr>
        <w:t xml:space="preserve">Установлено, что привлечение обучающихся к труду, не предусмотренному образовательной программой, осуществляется в соответствии с требованиями трудового законодательства. </w:t>
      </w:r>
    </w:p>
    <w:p w:rsidR="00F93FB6" w:rsidRPr="00385821" w:rsidRDefault="00F93FB6" w:rsidP="00F93FB6">
      <w:pPr>
        <w:pBdr>
          <w:bottom w:val="single" w:sz="12" w:space="1" w:color="auto"/>
        </w:pBd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3FB6" w:rsidRDefault="00F93FB6" w:rsidP="00F93FB6">
      <w:pPr>
        <w:pStyle w:val="HTML"/>
        <w:shd w:val="clear" w:color="auto" w:fill="FFFFFF" w:themeFill="background1"/>
        <w:ind w:firstLine="567"/>
        <w:jc w:val="center"/>
        <w:rPr>
          <w:rFonts w:ascii="Times New Roman" w:hAnsi="Times New Roman" w:cs="Times New Roman"/>
          <w:b/>
          <w:color w:val="0070C0"/>
          <w:sz w:val="28"/>
          <w:u w:val="single"/>
        </w:rPr>
      </w:pPr>
    </w:p>
    <w:p w:rsidR="00F93FB6" w:rsidRDefault="00F93FB6" w:rsidP="00385821">
      <w:pPr>
        <w:shd w:val="clear" w:color="auto" w:fill="FFFFFF" w:themeFill="background1"/>
        <w:autoSpaceDE w:val="0"/>
        <w:autoSpaceDN w:val="0"/>
        <w:adjustRightInd w:val="0"/>
        <w:spacing w:after="0" w:line="240" w:lineRule="auto"/>
        <w:ind w:firstLine="567"/>
        <w:jc w:val="center"/>
        <w:rPr>
          <w:rFonts w:ascii="Times New Roman" w:hAnsi="Times New Roman" w:cs="Times New Roman"/>
          <w:b/>
          <w:sz w:val="28"/>
          <w:szCs w:val="28"/>
        </w:rPr>
      </w:pPr>
    </w:p>
    <w:p w:rsidR="00F93FB6" w:rsidRPr="001B5466" w:rsidRDefault="005C5D5E" w:rsidP="00F93FB6">
      <w:pPr>
        <w:pStyle w:val="HTML"/>
        <w:shd w:val="clear" w:color="auto" w:fill="FFFFFF" w:themeFill="background1"/>
        <w:ind w:firstLine="567"/>
        <w:jc w:val="center"/>
        <w:rPr>
          <w:rFonts w:ascii="Times New Roman" w:hAnsi="Times New Roman" w:cs="Times New Roman"/>
          <w:b/>
          <w:color w:val="0070C0"/>
          <w:sz w:val="28"/>
          <w:u w:val="single"/>
        </w:rPr>
      </w:pPr>
      <w:hyperlink r:id="rId11" w:tooltip="Ссылка на КонсультантПлюс" w:history="1">
        <w:r w:rsidR="00F93FB6" w:rsidRPr="001B5466">
          <w:rPr>
            <w:rFonts w:ascii="Times New Roman" w:hAnsi="Times New Roman" w:cs="Times New Roman"/>
            <w:b/>
            <w:color w:val="0070C0"/>
            <w:sz w:val="28"/>
            <w:u w:val="single"/>
          </w:rPr>
          <w:t xml:space="preserve">Федеральный закон от 29.12.2022 N 583-ФЗ "О внесении изменений в статью 333.33 части второй Налогового кодекса Российской Федерации" </w:t>
        </w:r>
      </w:hyperlink>
    </w:p>
    <w:p w:rsidR="00F93FB6" w:rsidRPr="00385821" w:rsidRDefault="00F93FB6" w:rsidP="00F93FB6">
      <w:pPr>
        <w:pStyle w:val="HTML"/>
        <w:shd w:val="clear" w:color="auto" w:fill="FFFFFF" w:themeFill="background1"/>
        <w:ind w:firstLine="567"/>
        <w:jc w:val="center"/>
        <w:rPr>
          <w:rFonts w:ascii="Times New Roman" w:hAnsi="Times New Roman" w:cs="Times New Roman"/>
          <w:sz w:val="24"/>
        </w:rPr>
      </w:pPr>
    </w:p>
    <w:p w:rsidR="00F93FB6" w:rsidRDefault="00F93FB6" w:rsidP="00F93FB6">
      <w:pPr>
        <w:ind w:firstLine="540"/>
        <w:jc w:val="both"/>
        <w:rPr>
          <w:rFonts w:ascii="Times New Roman" w:eastAsia="Times New Roman" w:hAnsi="Times New Roman" w:cs="Times New Roman"/>
          <w:sz w:val="24"/>
          <w:szCs w:val="24"/>
          <w:lang w:eastAsia="ru-RU"/>
        </w:rPr>
      </w:pPr>
      <w:r w:rsidRPr="00664CA1">
        <w:rPr>
          <w:rFonts w:ascii="Times New Roman" w:eastAsia="Times New Roman" w:hAnsi="Times New Roman" w:cs="Times New Roman"/>
          <w:b/>
          <w:bCs/>
          <w:sz w:val="24"/>
          <w:szCs w:val="24"/>
          <w:lang w:eastAsia="ru-RU"/>
        </w:rPr>
        <w:t>Уточняются виды госпошлин за совершение юридически значимых действий в сфере образования</w:t>
      </w:r>
      <w:r w:rsidRPr="00664CA1">
        <w:rPr>
          <w:rFonts w:ascii="Times New Roman" w:eastAsia="Times New Roman" w:hAnsi="Times New Roman" w:cs="Times New Roman"/>
          <w:sz w:val="24"/>
          <w:szCs w:val="24"/>
          <w:lang w:eastAsia="ru-RU"/>
        </w:rPr>
        <w:t xml:space="preserve"> </w:t>
      </w:r>
    </w:p>
    <w:p w:rsidR="00F93FB6" w:rsidRDefault="00F93FB6" w:rsidP="00F93FB6">
      <w:pPr>
        <w:ind w:firstLine="540"/>
        <w:jc w:val="both"/>
        <w:rPr>
          <w:rFonts w:ascii="Times New Roman" w:eastAsia="Times New Roman" w:hAnsi="Times New Roman" w:cs="Times New Roman"/>
          <w:sz w:val="24"/>
          <w:szCs w:val="24"/>
          <w:lang w:eastAsia="ru-RU"/>
        </w:rPr>
      </w:pPr>
      <w:r w:rsidRPr="00664CA1">
        <w:rPr>
          <w:rFonts w:ascii="Times New Roman" w:eastAsia="Times New Roman" w:hAnsi="Times New Roman" w:cs="Times New Roman"/>
          <w:sz w:val="24"/>
          <w:szCs w:val="24"/>
          <w:lang w:eastAsia="ru-RU"/>
        </w:rPr>
        <w:t xml:space="preserve">Теперь госпошлина взимается за: </w:t>
      </w:r>
    </w:p>
    <w:p w:rsidR="00F93FB6" w:rsidRDefault="00F93FB6" w:rsidP="00F93FB6">
      <w:pPr>
        <w:ind w:firstLine="540"/>
        <w:jc w:val="both"/>
        <w:rPr>
          <w:rFonts w:ascii="Times New Roman" w:eastAsia="Times New Roman" w:hAnsi="Times New Roman" w:cs="Times New Roman"/>
          <w:sz w:val="24"/>
          <w:szCs w:val="24"/>
          <w:lang w:eastAsia="ru-RU"/>
        </w:rPr>
      </w:pPr>
      <w:r w:rsidRPr="00664CA1">
        <w:rPr>
          <w:rFonts w:ascii="Times New Roman" w:eastAsia="Times New Roman" w:hAnsi="Times New Roman" w:cs="Times New Roman"/>
          <w:sz w:val="24"/>
          <w:szCs w:val="24"/>
          <w:lang w:eastAsia="ru-RU"/>
        </w:rPr>
        <w:t xml:space="preserve">- признание иностранного образования и (или) иностранной квалификации (ранее - за выдачу свидетельства о признании иностранного образования и (или) иностранной квалификации); </w:t>
      </w:r>
    </w:p>
    <w:p w:rsidR="00F93FB6" w:rsidRPr="00664CA1" w:rsidRDefault="00F93FB6" w:rsidP="00F93FB6">
      <w:pPr>
        <w:ind w:firstLine="540"/>
        <w:jc w:val="both"/>
        <w:rPr>
          <w:rFonts w:ascii="Times New Roman" w:eastAsia="Times New Roman" w:hAnsi="Times New Roman" w:cs="Times New Roman"/>
          <w:sz w:val="24"/>
          <w:szCs w:val="24"/>
          <w:lang w:eastAsia="ru-RU"/>
        </w:rPr>
      </w:pPr>
      <w:r w:rsidRPr="00664CA1">
        <w:rPr>
          <w:rFonts w:ascii="Times New Roman" w:eastAsia="Times New Roman" w:hAnsi="Times New Roman" w:cs="Times New Roman"/>
          <w:sz w:val="24"/>
          <w:szCs w:val="24"/>
          <w:lang w:eastAsia="ru-RU"/>
        </w:rPr>
        <w:t xml:space="preserve">- за государственную аккредитацию образовательной деятельности (ранее - за выдачу свидетельства о государственной аккредитации образовательной деятельности); </w:t>
      </w:r>
    </w:p>
    <w:p w:rsidR="00F93FB6" w:rsidRPr="00664CA1" w:rsidRDefault="00F93FB6" w:rsidP="00F93FB6">
      <w:pPr>
        <w:spacing w:after="0" w:line="240" w:lineRule="auto"/>
        <w:ind w:firstLine="540"/>
        <w:jc w:val="both"/>
        <w:rPr>
          <w:rFonts w:ascii="Times New Roman" w:eastAsia="Times New Roman" w:hAnsi="Times New Roman" w:cs="Times New Roman"/>
          <w:sz w:val="24"/>
          <w:szCs w:val="24"/>
          <w:lang w:eastAsia="ru-RU"/>
        </w:rPr>
      </w:pPr>
      <w:r w:rsidRPr="00664CA1">
        <w:rPr>
          <w:rFonts w:ascii="Times New Roman" w:eastAsia="Times New Roman" w:hAnsi="Times New Roman" w:cs="Times New Roman"/>
          <w:sz w:val="24"/>
          <w:szCs w:val="24"/>
          <w:lang w:eastAsia="ru-RU"/>
        </w:rPr>
        <w:t xml:space="preserve">- за внесение изменений в сведения, содержащиеся в ГИС "Реестр организаций, осуществляющих образовательную деятельность по имеющим государственную аккредитацию образовательным программам", на основании заявлений организаций, осуществляющих образовательную деятельность (ранее - за переоформление свидетельства о государственной аккредитации образовательной деятельности в других случаях); </w:t>
      </w:r>
    </w:p>
    <w:p w:rsidR="00F93FB6" w:rsidRPr="00664CA1" w:rsidRDefault="00F93FB6" w:rsidP="00F93FB6">
      <w:pPr>
        <w:spacing w:after="0" w:line="240" w:lineRule="auto"/>
        <w:ind w:firstLine="540"/>
        <w:jc w:val="both"/>
        <w:rPr>
          <w:rFonts w:ascii="Times New Roman" w:eastAsia="Times New Roman" w:hAnsi="Times New Roman" w:cs="Times New Roman"/>
          <w:sz w:val="24"/>
          <w:szCs w:val="24"/>
          <w:lang w:eastAsia="ru-RU"/>
        </w:rPr>
      </w:pPr>
      <w:r w:rsidRPr="00664CA1">
        <w:rPr>
          <w:rFonts w:ascii="Times New Roman" w:eastAsia="Times New Roman" w:hAnsi="Times New Roman" w:cs="Times New Roman"/>
          <w:sz w:val="24"/>
          <w:szCs w:val="24"/>
          <w:lang w:eastAsia="ru-RU"/>
        </w:rPr>
        <w:t xml:space="preserve">- за внесение в ГИС "Реестр организаций, осуществляющих образовательную деятельность по имеющим государственную аккредитацию образовательным программам" записи, подтверждающей наличие временной государственной </w:t>
      </w:r>
      <w:r w:rsidRPr="00664CA1">
        <w:rPr>
          <w:rFonts w:ascii="Times New Roman" w:eastAsia="Times New Roman" w:hAnsi="Times New Roman" w:cs="Times New Roman"/>
          <w:sz w:val="24"/>
          <w:szCs w:val="24"/>
          <w:lang w:eastAsia="ru-RU"/>
        </w:rPr>
        <w:lastRenderedPageBreak/>
        <w:t xml:space="preserve">аккредитации образовательной деятельности (ранее - за выдачу временного свидетельства о государственной аккредитации образовательной деятельности). </w:t>
      </w:r>
    </w:p>
    <w:p w:rsidR="00F93FB6" w:rsidRPr="00664CA1" w:rsidRDefault="00F93FB6" w:rsidP="00F93FB6">
      <w:pPr>
        <w:spacing w:after="0" w:line="240" w:lineRule="auto"/>
        <w:ind w:firstLine="540"/>
        <w:jc w:val="both"/>
        <w:rPr>
          <w:rFonts w:ascii="Times New Roman" w:eastAsia="Times New Roman" w:hAnsi="Times New Roman" w:cs="Times New Roman"/>
          <w:sz w:val="24"/>
          <w:szCs w:val="24"/>
          <w:lang w:eastAsia="ru-RU"/>
        </w:rPr>
      </w:pPr>
      <w:r w:rsidRPr="00664CA1">
        <w:rPr>
          <w:rFonts w:ascii="Times New Roman" w:eastAsia="Times New Roman" w:hAnsi="Times New Roman" w:cs="Times New Roman"/>
          <w:sz w:val="24"/>
          <w:szCs w:val="24"/>
          <w:lang w:eastAsia="ru-RU"/>
        </w:rPr>
        <w:t xml:space="preserve">Исключены госпошлины за выдачу дубликата свидетельства о признании иностранного образования и (или) иностранной квалификации и за переоформление свидетельства о государственной аккредитации образовательной деятельности в связи с государственной аккредитацией в отношении ранее не аккредитованных образовательных программ. </w:t>
      </w:r>
    </w:p>
    <w:p w:rsidR="00F93FB6" w:rsidRDefault="00F93FB6" w:rsidP="00F93FB6">
      <w:pPr>
        <w:spacing w:after="0" w:line="240" w:lineRule="auto"/>
        <w:ind w:firstLine="540"/>
        <w:jc w:val="both"/>
        <w:rPr>
          <w:rFonts w:ascii="Times New Roman" w:eastAsia="Times New Roman" w:hAnsi="Times New Roman" w:cs="Times New Roman"/>
          <w:sz w:val="24"/>
          <w:szCs w:val="24"/>
          <w:lang w:eastAsia="ru-RU"/>
        </w:rPr>
      </w:pPr>
    </w:p>
    <w:p w:rsidR="00F93FB6" w:rsidRPr="00664CA1" w:rsidRDefault="00F93FB6" w:rsidP="00F93FB6">
      <w:pPr>
        <w:spacing w:after="0" w:line="240" w:lineRule="auto"/>
        <w:ind w:firstLine="540"/>
        <w:jc w:val="both"/>
        <w:rPr>
          <w:rFonts w:ascii="Times New Roman" w:eastAsia="Times New Roman" w:hAnsi="Times New Roman" w:cs="Times New Roman"/>
          <w:sz w:val="24"/>
          <w:szCs w:val="24"/>
          <w:lang w:eastAsia="ru-RU"/>
        </w:rPr>
      </w:pPr>
      <w:r w:rsidRPr="00664CA1">
        <w:rPr>
          <w:rFonts w:ascii="Times New Roman" w:eastAsia="Times New Roman" w:hAnsi="Times New Roman" w:cs="Times New Roman"/>
          <w:sz w:val="24"/>
          <w:szCs w:val="24"/>
          <w:lang w:eastAsia="ru-RU"/>
        </w:rPr>
        <w:t xml:space="preserve">При этом размеры пошлин не изменены. </w:t>
      </w:r>
    </w:p>
    <w:p w:rsidR="00F93FB6" w:rsidRPr="00385821" w:rsidRDefault="00F93FB6" w:rsidP="00F93FB6">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93FB6" w:rsidRPr="00385821" w:rsidRDefault="00F93FB6" w:rsidP="00F93FB6">
      <w:pPr>
        <w:pBdr>
          <w:bottom w:val="single" w:sz="12" w:space="1" w:color="auto"/>
        </w:pBd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3FB6" w:rsidRDefault="00F93FB6" w:rsidP="00F93FB6">
      <w:pPr>
        <w:shd w:val="clear" w:color="auto" w:fill="FFFFFF" w:themeFill="background1"/>
        <w:autoSpaceDE w:val="0"/>
        <w:autoSpaceDN w:val="0"/>
        <w:adjustRightInd w:val="0"/>
        <w:spacing w:after="0" w:line="240" w:lineRule="auto"/>
        <w:rPr>
          <w:rFonts w:ascii="Times New Roman" w:hAnsi="Times New Roman" w:cs="Times New Roman"/>
          <w:b/>
          <w:sz w:val="28"/>
          <w:szCs w:val="28"/>
        </w:rPr>
      </w:pPr>
    </w:p>
    <w:p w:rsidR="00F93FB6" w:rsidRPr="0004738F" w:rsidRDefault="005C5D5E" w:rsidP="00F93FB6">
      <w:pPr>
        <w:pStyle w:val="HTML"/>
        <w:shd w:val="clear" w:color="auto" w:fill="FFFFFF" w:themeFill="background1"/>
        <w:ind w:firstLine="567"/>
        <w:jc w:val="center"/>
        <w:rPr>
          <w:rFonts w:ascii="Times New Roman" w:hAnsi="Times New Roman" w:cs="Times New Roman"/>
          <w:b/>
          <w:color w:val="0070C0"/>
          <w:sz w:val="28"/>
          <w:szCs w:val="24"/>
          <w:u w:val="single"/>
        </w:rPr>
      </w:pPr>
      <w:hyperlink r:id="rId12" w:tooltip="Ссылка на КонсультантПлюс" w:history="1">
        <w:r w:rsidR="00F93FB6" w:rsidRPr="0004738F">
          <w:rPr>
            <w:rFonts w:ascii="Times New Roman" w:hAnsi="Times New Roman" w:cs="Times New Roman"/>
            <w:b/>
            <w:color w:val="0070C0"/>
            <w:sz w:val="28"/>
            <w:szCs w:val="24"/>
            <w:u w:val="single"/>
          </w:rPr>
          <w:t xml:space="preserve">ст. 3, Федеральный закон от 24.09.2022 N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hyperlink>
    </w:p>
    <w:p w:rsidR="00F93FB6" w:rsidRPr="0004738F" w:rsidRDefault="00F93FB6" w:rsidP="00F93FB6">
      <w:pPr>
        <w:pStyle w:val="HTML"/>
        <w:shd w:val="clear" w:color="auto" w:fill="FFFFFF" w:themeFill="background1"/>
        <w:ind w:firstLine="567"/>
        <w:jc w:val="center"/>
        <w:rPr>
          <w:rFonts w:ascii="Times New Roman" w:hAnsi="Times New Roman" w:cs="Times New Roman"/>
          <w:b/>
          <w:color w:val="0070C0"/>
          <w:sz w:val="28"/>
          <w:szCs w:val="24"/>
          <w:u w:val="single"/>
        </w:rPr>
      </w:pPr>
      <w:r w:rsidRPr="0004738F">
        <w:rPr>
          <w:rFonts w:ascii="Times New Roman" w:hAnsi="Times New Roman" w:cs="Times New Roman"/>
          <w:b/>
          <w:color w:val="0070C0"/>
          <w:sz w:val="28"/>
          <w:szCs w:val="24"/>
          <w:u w:val="single"/>
        </w:rPr>
        <w:t xml:space="preserve">&lt;Письмо&gt; Минпросвещения России от 17.11.2022 N 03-1889 "О направлении информации" (вместе с "Информационно-разъяснительным письмом об основных изменениях, внесенных в федеральный государственный образовательный стандарт среднего общего образования, и организации работы по его введению") </w:t>
      </w:r>
    </w:p>
    <w:p w:rsidR="00F93FB6" w:rsidRPr="0004738F" w:rsidRDefault="005C5D5E" w:rsidP="00F93FB6">
      <w:pPr>
        <w:pStyle w:val="HTML"/>
        <w:shd w:val="clear" w:color="auto" w:fill="FFFFFF" w:themeFill="background1"/>
        <w:ind w:firstLine="567"/>
        <w:jc w:val="center"/>
        <w:rPr>
          <w:rFonts w:ascii="Times New Roman" w:hAnsi="Times New Roman" w:cs="Times New Roman"/>
          <w:b/>
          <w:color w:val="0070C0"/>
          <w:sz w:val="28"/>
          <w:szCs w:val="24"/>
          <w:u w:val="single"/>
        </w:rPr>
      </w:pPr>
      <w:hyperlink r:id="rId13" w:tooltip="Ссылка на КонсультантПлюс" w:history="1">
        <w:r w:rsidR="00F93FB6" w:rsidRPr="0004738F">
          <w:rPr>
            <w:rFonts w:ascii="Times New Roman" w:hAnsi="Times New Roman" w:cs="Times New Roman"/>
            <w:b/>
            <w:color w:val="0070C0"/>
            <w:sz w:val="28"/>
            <w:szCs w:val="24"/>
            <w:u w:val="single"/>
          </w:rPr>
          <w:t xml:space="preserve">&lt;Письмо&gt; Минпросвещения России от 16.01.2023 N 03-68 "О направлении информации" (вместе с "Информацией о введении федеральных основных общеобразовательных программ") </w:t>
        </w:r>
      </w:hyperlink>
    </w:p>
    <w:p w:rsidR="00F93FB6" w:rsidRPr="0004738F" w:rsidRDefault="00F93FB6" w:rsidP="00F93FB6">
      <w:pPr>
        <w:pStyle w:val="HTML"/>
        <w:shd w:val="clear" w:color="auto" w:fill="FFFFFF" w:themeFill="background1"/>
        <w:ind w:firstLine="567"/>
        <w:jc w:val="center"/>
        <w:rPr>
          <w:rFonts w:ascii="Times New Roman" w:hAnsi="Times New Roman" w:cs="Times New Roman"/>
          <w:b/>
          <w:color w:val="0070C0"/>
          <w:sz w:val="28"/>
          <w:szCs w:val="24"/>
          <w:u w:val="single"/>
        </w:rPr>
      </w:pPr>
      <w:r w:rsidRPr="0004738F">
        <w:rPr>
          <w:rFonts w:ascii="Times New Roman" w:hAnsi="Times New Roman" w:cs="Times New Roman"/>
          <w:b/>
          <w:color w:val="0070C0"/>
          <w:sz w:val="28"/>
          <w:szCs w:val="24"/>
          <w:u w:val="single"/>
        </w:rPr>
        <w:t xml:space="preserve">&lt;Письмо&gt; Минпросвещения России от 03.03.2023 N 03-327 "О направлении информации" (вместе с "Методическими рекомендациями по введению федеральных основных общеобразовательных программ") </w:t>
      </w:r>
    </w:p>
    <w:p w:rsidR="00F93FB6" w:rsidRPr="0004738F" w:rsidRDefault="005C5D5E" w:rsidP="00F93FB6">
      <w:pPr>
        <w:pStyle w:val="HTML"/>
        <w:shd w:val="clear" w:color="auto" w:fill="FFFFFF" w:themeFill="background1"/>
        <w:ind w:firstLine="567"/>
        <w:jc w:val="center"/>
        <w:rPr>
          <w:rFonts w:ascii="Times New Roman" w:hAnsi="Times New Roman" w:cs="Times New Roman"/>
          <w:b/>
          <w:color w:val="0070C0"/>
          <w:sz w:val="28"/>
          <w:szCs w:val="24"/>
          <w:u w:val="single"/>
        </w:rPr>
      </w:pPr>
      <w:hyperlink r:id="rId14" w:tooltip="Ссылка на КонсультантПлюс" w:history="1">
        <w:r w:rsidR="00F93FB6" w:rsidRPr="0004738F">
          <w:rPr>
            <w:rFonts w:ascii="Times New Roman" w:hAnsi="Times New Roman" w:cs="Times New Roman"/>
            <w:b/>
            <w:color w:val="0070C0"/>
            <w:sz w:val="28"/>
            <w:szCs w:val="24"/>
            <w:u w:val="single"/>
          </w:rPr>
          <w:t xml:space="preserve">&lt;Письмо&gt; Минпросвещения России от 03.03.2023 N 03-350 "О направлении методических рекомендаций" (вместе с "Методическими рекомендациями по реализации Федеральной образовательной программы дошкольного образования") </w:t>
        </w:r>
      </w:hyperlink>
    </w:p>
    <w:p w:rsidR="00F93FB6" w:rsidRDefault="005C5D5E" w:rsidP="00F93FB6">
      <w:pPr>
        <w:pStyle w:val="HTML"/>
        <w:shd w:val="clear" w:color="auto" w:fill="FFFFFF" w:themeFill="background1"/>
        <w:ind w:firstLine="567"/>
        <w:jc w:val="center"/>
        <w:rPr>
          <w:rFonts w:ascii="Times New Roman" w:hAnsi="Times New Roman" w:cs="Times New Roman"/>
          <w:b/>
          <w:color w:val="0070C0"/>
          <w:sz w:val="28"/>
          <w:szCs w:val="24"/>
          <w:u w:val="single"/>
        </w:rPr>
      </w:pPr>
      <w:hyperlink r:id="rId15" w:tooltip="Ссылка на КонсультантПлюс" w:history="1">
        <w:r w:rsidR="00F93FB6" w:rsidRPr="0004738F">
          <w:rPr>
            <w:rFonts w:ascii="Times New Roman" w:hAnsi="Times New Roman" w:cs="Times New Roman"/>
            <w:b/>
            <w:color w:val="0070C0"/>
            <w:sz w:val="28"/>
            <w:szCs w:val="24"/>
            <w:u w:val="single"/>
          </w:rPr>
          <w:t xml:space="preserve">&lt;Письмо&gt; Минпросвещения России от 07.08.2023 N АБ-3287/06 "О направлении информации" </w:t>
        </w:r>
      </w:hyperlink>
    </w:p>
    <w:p w:rsidR="00F93FB6" w:rsidRPr="0004738F" w:rsidRDefault="00F93FB6" w:rsidP="00F93FB6">
      <w:pPr>
        <w:pStyle w:val="HTML"/>
        <w:shd w:val="clear" w:color="auto" w:fill="FFFFFF" w:themeFill="background1"/>
        <w:ind w:firstLine="567"/>
        <w:jc w:val="center"/>
        <w:rPr>
          <w:rFonts w:ascii="Times New Roman" w:hAnsi="Times New Roman" w:cs="Times New Roman"/>
          <w:b/>
          <w:color w:val="0070C0"/>
          <w:sz w:val="28"/>
          <w:szCs w:val="24"/>
          <w:u w:val="single"/>
        </w:rPr>
      </w:pPr>
    </w:p>
    <w:p w:rsidR="00F93FB6" w:rsidRDefault="00F93FB6" w:rsidP="00F93FB6">
      <w:pPr>
        <w:spacing w:after="0" w:line="240" w:lineRule="auto"/>
        <w:ind w:firstLine="540"/>
        <w:jc w:val="both"/>
        <w:rPr>
          <w:rFonts w:ascii="Times New Roman" w:eastAsia="Times New Roman" w:hAnsi="Times New Roman" w:cs="Times New Roman"/>
          <w:sz w:val="24"/>
          <w:szCs w:val="24"/>
          <w:lang w:eastAsia="ru-RU"/>
        </w:rPr>
      </w:pPr>
      <w:r w:rsidRPr="00535EC6">
        <w:rPr>
          <w:rFonts w:ascii="Times New Roman" w:eastAsia="Times New Roman" w:hAnsi="Times New Roman" w:cs="Times New Roman"/>
          <w:b/>
          <w:color w:val="FF0000"/>
          <w:sz w:val="24"/>
          <w:szCs w:val="24"/>
          <w:lang w:eastAsia="ru-RU"/>
        </w:rPr>
        <w:t xml:space="preserve">Важно! </w:t>
      </w:r>
      <w:r w:rsidRPr="0004738F">
        <w:rPr>
          <w:rFonts w:ascii="Times New Roman" w:eastAsia="Times New Roman" w:hAnsi="Times New Roman" w:cs="Times New Roman"/>
          <w:b/>
          <w:bCs/>
          <w:sz w:val="24"/>
          <w:szCs w:val="24"/>
          <w:lang w:eastAsia="ru-RU"/>
        </w:rPr>
        <w:t>С 1 сентября 2023 года введение федеральных основных общеобразовательных программ является обязательным для обучающихся всех классов всех образовательных организаций, реализующих образовательные программы начального общего, основного общего, среднего общего образования</w:t>
      </w:r>
      <w:r w:rsidRPr="0004738F">
        <w:rPr>
          <w:rFonts w:ascii="Times New Roman" w:eastAsia="Times New Roman" w:hAnsi="Times New Roman" w:cs="Times New Roman"/>
          <w:sz w:val="24"/>
          <w:szCs w:val="24"/>
          <w:lang w:eastAsia="ru-RU"/>
        </w:rPr>
        <w:t xml:space="preserve"> </w:t>
      </w:r>
    </w:p>
    <w:p w:rsidR="00F93FB6" w:rsidRDefault="00F93FB6" w:rsidP="00F93FB6">
      <w:pPr>
        <w:spacing w:after="0" w:line="240" w:lineRule="auto"/>
        <w:ind w:firstLine="540"/>
        <w:jc w:val="both"/>
        <w:rPr>
          <w:rFonts w:ascii="Times New Roman" w:eastAsia="Times New Roman" w:hAnsi="Times New Roman" w:cs="Times New Roman"/>
          <w:sz w:val="24"/>
          <w:szCs w:val="24"/>
          <w:lang w:eastAsia="ru-RU"/>
        </w:rPr>
      </w:pPr>
    </w:p>
    <w:p w:rsidR="00F93FB6" w:rsidRPr="0004738F" w:rsidRDefault="005C5D5E" w:rsidP="00F93FB6">
      <w:pPr>
        <w:spacing w:after="0" w:line="240" w:lineRule="auto"/>
        <w:ind w:firstLine="540"/>
        <w:jc w:val="both"/>
        <w:rPr>
          <w:rFonts w:ascii="Times New Roman" w:eastAsia="Times New Roman" w:hAnsi="Times New Roman" w:cs="Times New Roman"/>
          <w:sz w:val="24"/>
          <w:szCs w:val="24"/>
          <w:lang w:eastAsia="ru-RU"/>
        </w:rPr>
      </w:pPr>
      <w:hyperlink r:id="rId16" w:history="1">
        <w:r w:rsidR="00F93FB6" w:rsidRPr="0004738F">
          <w:rPr>
            <w:rFonts w:ascii="Times New Roman" w:eastAsia="Times New Roman" w:hAnsi="Times New Roman" w:cs="Times New Roman"/>
            <w:color w:val="0000FF"/>
            <w:sz w:val="24"/>
            <w:szCs w:val="24"/>
            <w:u w:val="single"/>
            <w:lang w:eastAsia="ru-RU"/>
          </w:rPr>
          <w:t>Напоминаем</w:t>
        </w:r>
      </w:hyperlink>
      <w:r w:rsidR="00F93FB6" w:rsidRPr="0004738F">
        <w:rPr>
          <w:rFonts w:ascii="Times New Roman" w:eastAsia="Times New Roman" w:hAnsi="Times New Roman" w:cs="Times New Roman"/>
          <w:sz w:val="24"/>
          <w:szCs w:val="24"/>
          <w:lang w:eastAsia="ru-RU"/>
        </w:rPr>
        <w:t xml:space="preserve">, что не позднее 1 сентября 2023 года основные общеобразовательные программы должны быть приведены в соответствие с федеральными основными общеобразовательными программами. </w:t>
      </w:r>
    </w:p>
    <w:p w:rsidR="00F93FB6" w:rsidRPr="00385821" w:rsidRDefault="00F93FB6" w:rsidP="00F93FB6">
      <w:pPr>
        <w:pBdr>
          <w:bottom w:val="single" w:sz="12" w:space="1" w:color="auto"/>
        </w:pBd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3FB6" w:rsidRDefault="00F93FB6" w:rsidP="00F93FB6">
      <w:pPr>
        <w:shd w:val="clear" w:color="auto" w:fill="FFFFFF" w:themeFill="background1"/>
        <w:autoSpaceDE w:val="0"/>
        <w:autoSpaceDN w:val="0"/>
        <w:adjustRightInd w:val="0"/>
        <w:spacing w:after="0" w:line="240" w:lineRule="auto"/>
        <w:rPr>
          <w:rFonts w:ascii="Times New Roman" w:hAnsi="Times New Roman" w:cs="Times New Roman"/>
          <w:b/>
          <w:sz w:val="28"/>
          <w:szCs w:val="28"/>
        </w:rPr>
      </w:pPr>
    </w:p>
    <w:p w:rsidR="00F93FB6" w:rsidRDefault="00F93FB6" w:rsidP="00F93FB6">
      <w:pPr>
        <w:shd w:val="clear" w:color="auto" w:fill="FFFFFF" w:themeFill="background1"/>
        <w:autoSpaceDE w:val="0"/>
        <w:autoSpaceDN w:val="0"/>
        <w:adjustRightInd w:val="0"/>
        <w:spacing w:after="0" w:line="240" w:lineRule="auto"/>
        <w:rPr>
          <w:rFonts w:ascii="Times New Roman" w:hAnsi="Times New Roman" w:cs="Times New Roman"/>
          <w:b/>
          <w:sz w:val="28"/>
          <w:szCs w:val="28"/>
        </w:rPr>
      </w:pPr>
    </w:p>
    <w:p w:rsidR="00F93FB6" w:rsidRDefault="00F93FB6" w:rsidP="00F93FB6">
      <w:pPr>
        <w:shd w:val="clear" w:color="auto" w:fill="FFFFFF" w:themeFill="background1"/>
        <w:autoSpaceDE w:val="0"/>
        <w:autoSpaceDN w:val="0"/>
        <w:adjustRightInd w:val="0"/>
        <w:spacing w:after="0" w:line="240" w:lineRule="auto"/>
        <w:rPr>
          <w:rFonts w:ascii="Times New Roman" w:hAnsi="Times New Roman" w:cs="Times New Roman"/>
          <w:b/>
          <w:sz w:val="28"/>
          <w:szCs w:val="28"/>
        </w:rPr>
      </w:pPr>
    </w:p>
    <w:p w:rsidR="00F93FB6" w:rsidRDefault="00F93FB6" w:rsidP="00F93FB6">
      <w:pPr>
        <w:shd w:val="clear" w:color="auto" w:fill="FFFFFF" w:themeFill="background1"/>
        <w:autoSpaceDE w:val="0"/>
        <w:autoSpaceDN w:val="0"/>
        <w:adjustRightInd w:val="0"/>
        <w:spacing w:after="0" w:line="240" w:lineRule="auto"/>
        <w:rPr>
          <w:rFonts w:ascii="Times New Roman" w:hAnsi="Times New Roman" w:cs="Times New Roman"/>
          <w:b/>
          <w:sz w:val="28"/>
          <w:szCs w:val="28"/>
        </w:rPr>
      </w:pPr>
    </w:p>
    <w:p w:rsidR="00F93FB6" w:rsidRDefault="00F93FB6" w:rsidP="00F93FB6">
      <w:pPr>
        <w:shd w:val="clear" w:color="auto" w:fill="FFFFFF" w:themeFill="background1"/>
        <w:autoSpaceDE w:val="0"/>
        <w:autoSpaceDN w:val="0"/>
        <w:adjustRightInd w:val="0"/>
        <w:spacing w:after="0" w:line="240" w:lineRule="auto"/>
        <w:rPr>
          <w:rFonts w:ascii="Times New Roman" w:hAnsi="Times New Roman" w:cs="Times New Roman"/>
          <w:b/>
          <w:sz w:val="28"/>
          <w:szCs w:val="28"/>
        </w:rPr>
      </w:pPr>
    </w:p>
    <w:p w:rsidR="00F93FB6" w:rsidRPr="00385821" w:rsidRDefault="00F93FB6" w:rsidP="00F93FB6">
      <w:pPr>
        <w:shd w:val="clear" w:color="auto" w:fill="FFFFFF" w:themeFill="background1"/>
        <w:autoSpaceDE w:val="0"/>
        <w:autoSpaceDN w:val="0"/>
        <w:adjustRightInd w:val="0"/>
        <w:spacing w:after="0" w:line="240" w:lineRule="auto"/>
        <w:rPr>
          <w:rFonts w:ascii="Times New Roman" w:hAnsi="Times New Roman" w:cs="Times New Roman"/>
          <w:b/>
          <w:sz w:val="28"/>
          <w:szCs w:val="28"/>
        </w:rPr>
      </w:pPr>
    </w:p>
    <w:p w:rsidR="00F93FB6" w:rsidRPr="0004738F" w:rsidRDefault="005C5D5E" w:rsidP="00F93FB6">
      <w:pPr>
        <w:pStyle w:val="HTML"/>
        <w:shd w:val="clear" w:color="auto" w:fill="FFFFFF" w:themeFill="background1"/>
        <w:ind w:firstLine="567"/>
        <w:jc w:val="center"/>
        <w:rPr>
          <w:rFonts w:ascii="Times New Roman" w:hAnsi="Times New Roman" w:cs="Times New Roman"/>
          <w:b/>
          <w:color w:val="0070C0"/>
          <w:sz w:val="28"/>
          <w:szCs w:val="24"/>
          <w:u w:val="single"/>
        </w:rPr>
      </w:pPr>
      <w:hyperlink r:id="rId17" w:tooltip="Ссылка на КонсультантПлюс" w:history="1">
        <w:r w:rsidR="00F93FB6" w:rsidRPr="0004738F">
          <w:rPr>
            <w:rFonts w:ascii="Times New Roman" w:hAnsi="Times New Roman" w:cs="Times New Roman"/>
            <w:b/>
            <w:color w:val="0070C0"/>
            <w:sz w:val="28"/>
            <w:szCs w:val="24"/>
            <w:u w:val="single"/>
          </w:rPr>
          <w:t>ст. 3, Федеральный закон от 01.03.2020 N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w:t>
        </w:r>
      </w:hyperlink>
    </w:p>
    <w:p w:rsidR="00F93FB6" w:rsidRPr="00385821" w:rsidRDefault="00F93FB6" w:rsidP="00F93FB6">
      <w:pPr>
        <w:pStyle w:val="HTML"/>
        <w:shd w:val="clear" w:color="auto" w:fill="FFFFFF" w:themeFill="background1"/>
        <w:ind w:firstLine="567"/>
        <w:jc w:val="center"/>
        <w:rPr>
          <w:rFonts w:ascii="Times New Roman" w:hAnsi="Times New Roman" w:cs="Times New Roman"/>
          <w:sz w:val="24"/>
        </w:rPr>
      </w:pPr>
    </w:p>
    <w:p w:rsidR="00F93FB6" w:rsidRPr="0004738F" w:rsidRDefault="00F93FB6" w:rsidP="00F93FB6">
      <w:pPr>
        <w:spacing w:after="0" w:line="240" w:lineRule="auto"/>
        <w:ind w:firstLine="540"/>
        <w:jc w:val="both"/>
        <w:rPr>
          <w:rFonts w:ascii="Times New Roman" w:eastAsia="Times New Roman" w:hAnsi="Times New Roman" w:cs="Times New Roman"/>
          <w:sz w:val="24"/>
          <w:szCs w:val="24"/>
          <w:lang w:eastAsia="ru-RU"/>
        </w:rPr>
      </w:pPr>
      <w:r w:rsidRPr="0004738F">
        <w:rPr>
          <w:rFonts w:ascii="Times New Roman" w:eastAsia="Times New Roman" w:hAnsi="Times New Roman" w:cs="Times New Roman"/>
          <w:b/>
          <w:bCs/>
          <w:sz w:val="24"/>
          <w:szCs w:val="24"/>
          <w:lang w:eastAsia="ru-RU"/>
        </w:rPr>
        <w:t>Истекает срок поэтапного осуществления мероприятий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w:t>
      </w:r>
      <w:r w:rsidRPr="0004738F">
        <w:rPr>
          <w:rFonts w:ascii="Times New Roman" w:eastAsia="Times New Roman" w:hAnsi="Times New Roman" w:cs="Times New Roman"/>
          <w:sz w:val="24"/>
          <w:szCs w:val="24"/>
          <w:lang w:eastAsia="ru-RU"/>
        </w:rPr>
        <w:t xml:space="preserve"> </w:t>
      </w:r>
    </w:p>
    <w:p w:rsidR="00F93FB6" w:rsidRDefault="00F93FB6" w:rsidP="00F93FB6">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93FB6" w:rsidRDefault="00F93FB6" w:rsidP="00F93FB6">
      <w:pPr>
        <w:pStyle w:val="HTML"/>
        <w:shd w:val="clear" w:color="auto" w:fill="FFFFFF" w:themeFill="background1"/>
        <w:ind w:firstLine="567"/>
        <w:jc w:val="center"/>
        <w:rPr>
          <w:rFonts w:ascii="Times New Roman" w:hAnsi="Times New Roman" w:cs="Times New Roman"/>
          <w:b/>
          <w:color w:val="0070C0"/>
          <w:sz w:val="28"/>
          <w:szCs w:val="24"/>
          <w:u w:val="single"/>
        </w:rPr>
      </w:pPr>
    </w:p>
    <w:p w:rsidR="00F93FB6" w:rsidRPr="00EC5136" w:rsidRDefault="005C5D5E" w:rsidP="00F93FB6">
      <w:pPr>
        <w:pStyle w:val="HTML"/>
        <w:shd w:val="clear" w:color="auto" w:fill="FFFFFF" w:themeFill="background1"/>
        <w:ind w:firstLine="567"/>
        <w:jc w:val="center"/>
        <w:rPr>
          <w:rFonts w:ascii="Times New Roman" w:hAnsi="Times New Roman" w:cs="Times New Roman"/>
          <w:b/>
          <w:color w:val="0070C0"/>
          <w:sz w:val="28"/>
          <w:szCs w:val="24"/>
          <w:u w:val="single"/>
        </w:rPr>
      </w:pPr>
      <w:hyperlink r:id="rId18" w:tooltip="Ссылка на КонсультантПлюс" w:history="1">
        <w:r w:rsidR="00F93FB6" w:rsidRPr="00EC5136">
          <w:rPr>
            <w:rFonts w:ascii="Times New Roman" w:hAnsi="Times New Roman" w:cs="Times New Roman"/>
            <w:b/>
            <w:color w:val="0070C0"/>
            <w:sz w:val="28"/>
            <w:szCs w:val="24"/>
            <w:u w:val="single"/>
          </w:rPr>
          <w:t xml:space="preserve">Федеральный закон от 29.12.2022 N 631-ФЗ "О внесении изменений в Федеральный закон "Об образовании в Российской Федерации" </w:t>
        </w:r>
      </w:hyperlink>
    </w:p>
    <w:p w:rsidR="00F93FB6" w:rsidRPr="0004738F" w:rsidRDefault="005C5D5E" w:rsidP="00F93FB6">
      <w:pPr>
        <w:pStyle w:val="HTML"/>
        <w:shd w:val="clear" w:color="auto" w:fill="FFFFFF" w:themeFill="background1"/>
        <w:ind w:firstLine="567"/>
        <w:jc w:val="center"/>
        <w:rPr>
          <w:rFonts w:ascii="Times New Roman" w:hAnsi="Times New Roman" w:cs="Times New Roman"/>
          <w:b/>
          <w:color w:val="0070C0"/>
          <w:sz w:val="28"/>
          <w:szCs w:val="24"/>
          <w:u w:val="single"/>
        </w:rPr>
      </w:pPr>
      <w:hyperlink r:id="rId19" w:tooltip="Ссылка на КонсультантПлюс" w:history="1">
        <w:r w:rsidR="00F93FB6" w:rsidRPr="0004738F">
          <w:rPr>
            <w:rFonts w:ascii="Times New Roman" w:hAnsi="Times New Roman" w:cs="Times New Roman"/>
            <w:b/>
            <w:color w:val="0070C0"/>
            <w:sz w:val="28"/>
            <w:szCs w:val="24"/>
            <w:u w:val="single"/>
          </w:rPr>
          <w:t xml:space="preserve">Постановление Правительства РФ от 08.05.2023 N 727 "О внесении изменения в пункт 5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hyperlink>
    </w:p>
    <w:p w:rsidR="00F93FB6" w:rsidRPr="0004738F" w:rsidRDefault="005C5D5E" w:rsidP="00F93FB6">
      <w:pPr>
        <w:pStyle w:val="HTML"/>
        <w:shd w:val="clear" w:color="auto" w:fill="FFFFFF" w:themeFill="background1"/>
        <w:ind w:firstLine="567"/>
        <w:jc w:val="center"/>
        <w:rPr>
          <w:rFonts w:ascii="Times New Roman" w:hAnsi="Times New Roman" w:cs="Times New Roman"/>
          <w:b/>
          <w:color w:val="0070C0"/>
          <w:sz w:val="28"/>
          <w:szCs w:val="24"/>
          <w:u w:val="single"/>
        </w:rPr>
      </w:pPr>
      <w:hyperlink r:id="rId20" w:tooltip="Ссылка на КонсультантПлюс" w:history="1">
        <w:r w:rsidR="00F93FB6" w:rsidRPr="0004738F">
          <w:rPr>
            <w:rFonts w:ascii="Times New Roman" w:hAnsi="Times New Roman" w:cs="Times New Roman"/>
            <w:b/>
            <w:color w:val="0070C0"/>
            <w:sz w:val="28"/>
            <w:szCs w:val="24"/>
            <w:u w:val="single"/>
          </w:rPr>
          <w:t xml:space="preserve">Постановление Правительства РФ от 19.05.2023 N 796 "О федеральной информационной системе "Федеральный реестр сведений о признании образования и (или) квалификации, полученных в иностранном государстве" (вместе с "Правилами создания, формирования и ведения федеральной информационной системы "Федеральный реестр сведений о признании образования и (или) квалификации, полученных в иностранном государстве") </w:t>
        </w:r>
      </w:hyperlink>
    </w:p>
    <w:p w:rsidR="00F93FB6" w:rsidRDefault="005C5D5E" w:rsidP="00F93FB6">
      <w:pPr>
        <w:pStyle w:val="HTML"/>
        <w:shd w:val="clear" w:color="auto" w:fill="FFFFFF" w:themeFill="background1"/>
        <w:ind w:firstLine="567"/>
        <w:jc w:val="center"/>
        <w:rPr>
          <w:rFonts w:asciiTheme="minorHAnsi" w:eastAsiaTheme="minorHAnsi" w:hAnsiTheme="minorHAnsi" w:cstheme="minorBidi"/>
          <w:sz w:val="22"/>
          <w:szCs w:val="22"/>
          <w:lang w:eastAsia="en-US"/>
        </w:rPr>
      </w:pPr>
      <w:hyperlink r:id="rId21" w:tooltip="Ссылка на КонсультантПлюс" w:history="1">
        <w:r w:rsidR="00F93FB6" w:rsidRPr="0004738F">
          <w:rPr>
            <w:rFonts w:ascii="Times New Roman" w:hAnsi="Times New Roman" w:cs="Times New Roman"/>
            <w:b/>
            <w:color w:val="0070C0"/>
            <w:sz w:val="28"/>
            <w:szCs w:val="24"/>
            <w:u w:val="single"/>
          </w:rPr>
          <w:t>Приказ Рособрнадзора от 09.03.2023 N 360 "Об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и требований к их заполнению и оформлению"</w:t>
        </w:r>
        <w:r w:rsidR="00F93FB6" w:rsidRPr="0004738F">
          <w:rPr>
            <w:rFonts w:asciiTheme="minorHAnsi" w:eastAsiaTheme="minorHAnsi" w:hAnsiTheme="minorHAnsi" w:cstheme="minorBidi"/>
            <w:i/>
            <w:iCs/>
            <w:color w:val="0000FF"/>
            <w:sz w:val="22"/>
            <w:szCs w:val="22"/>
            <w:u w:val="single"/>
            <w:lang w:eastAsia="en-US"/>
          </w:rPr>
          <w:t xml:space="preserve"> </w:t>
        </w:r>
      </w:hyperlink>
    </w:p>
    <w:p w:rsidR="00F93FB6" w:rsidRDefault="00F93FB6" w:rsidP="00F93FB6">
      <w:pPr>
        <w:pStyle w:val="HTML"/>
        <w:shd w:val="clear" w:color="auto" w:fill="FFFFFF" w:themeFill="background1"/>
        <w:ind w:firstLine="567"/>
        <w:jc w:val="center"/>
        <w:rPr>
          <w:rFonts w:asciiTheme="minorHAnsi" w:eastAsiaTheme="minorHAnsi" w:hAnsiTheme="minorHAnsi" w:cstheme="minorBidi"/>
          <w:i/>
          <w:iCs/>
          <w:color w:val="0000FF"/>
          <w:sz w:val="22"/>
          <w:szCs w:val="22"/>
          <w:u w:val="single"/>
          <w:lang w:eastAsia="en-US"/>
        </w:rPr>
      </w:pPr>
    </w:p>
    <w:p w:rsidR="00F93FB6" w:rsidRDefault="00F93FB6" w:rsidP="00F93FB6">
      <w:pPr>
        <w:spacing w:after="0" w:line="240" w:lineRule="auto"/>
        <w:ind w:firstLine="540"/>
        <w:jc w:val="both"/>
        <w:rPr>
          <w:rFonts w:ascii="Times New Roman" w:eastAsia="Times New Roman" w:hAnsi="Times New Roman" w:cs="Times New Roman"/>
          <w:sz w:val="24"/>
          <w:szCs w:val="24"/>
          <w:lang w:eastAsia="ru-RU"/>
        </w:rPr>
      </w:pPr>
      <w:r w:rsidRPr="0004738F">
        <w:rPr>
          <w:rFonts w:ascii="Times New Roman" w:eastAsia="Times New Roman" w:hAnsi="Times New Roman" w:cs="Times New Roman"/>
          <w:b/>
          <w:bCs/>
          <w:sz w:val="24"/>
          <w:szCs w:val="24"/>
          <w:lang w:eastAsia="ru-RU"/>
        </w:rPr>
        <w:t>Государственные услуги по государственной аккредитации образовательной деятельности и признанию образования и квалификации, полученных в иностранном государстве, будут предоставляться в электронном виде</w:t>
      </w:r>
      <w:r w:rsidRPr="0004738F">
        <w:rPr>
          <w:rFonts w:ascii="Times New Roman" w:eastAsia="Times New Roman" w:hAnsi="Times New Roman" w:cs="Times New Roman"/>
          <w:sz w:val="24"/>
          <w:szCs w:val="24"/>
          <w:lang w:eastAsia="ru-RU"/>
        </w:rPr>
        <w:t xml:space="preserve"> </w:t>
      </w:r>
    </w:p>
    <w:p w:rsidR="00F93FB6" w:rsidRDefault="00F93FB6" w:rsidP="00F93FB6">
      <w:pPr>
        <w:spacing w:after="0" w:line="240" w:lineRule="auto"/>
        <w:ind w:firstLine="540"/>
        <w:jc w:val="both"/>
        <w:rPr>
          <w:rFonts w:ascii="Times New Roman" w:eastAsia="Times New Roman" w:hAnsi="Times New Roman" w:cs="Times New Roman"/>
          <w:sz w:val="24"/>
          <w:szCs w:val="24"/>
          <w:lang w:eastAsia="ru-RU"/>
        </w:rPr>
      </w:pPr>
    </w:p>
    <w:p w:rsidR="00F93FB6" w:rsidRPr="0004738F" w:rsidRDefault="00F93FB6" w:rsidP="00F93FB6">
      <w:pPr>
        <w:spacing w:after="0" w:line="240" w:lineRule="auto"/>
        <w:ind w:firstLine="540"/>
        <w:jc w:val="both"/>
        <w:rPr>
          <w:rFonts w:ascii="Times New Roman" w:eastAsia="Times New Roman" w:hAnsi="Times New Roman" w:cs="Times New Roman"/>
          <w:sz w:val="24"/>
          <w:szCs w:val="24"/>
          <w:lang w:eastAsia="ru-RU"/>
        </w:rPr>
      </w:pPr>
      <w:r w:rsidRPr="0004738F">
        <w:rPr>
          <w:rFonts w:ascii="Times New Roman" w:eastAsia="Times New Roman" w:hAnsi="Times New Roman" w:cs="Times New Roman"/>
          <w:sz w:val="24"/>
          <w:szCs w:val="24"/>
          <w:lang w:eastAsia="ru-RU"/>
        </w:rPr>
        <w:t xml:space="preserve">Соответствующие сведения будут внесены в ГИС "Реестр организаций, осуществляющих образовательную деятельность по имеющим государственную аккредитацию образовательным программам" и федеральную информационную систему </w:t>
      </w:r>
      <w:r w:rsidRPr="0004738F">
        <w:rPr>
          <w:rFonts w:ascii="Times New Roman" w:eastAsia="Times New Roman" w:hAnsi="Times New Roman" w:cs="Times New Roman"/>
          <w:sz w:val="24"/>
          <w:szCs w:val="24"/>
          <w:lang w:eastAsia="ru-RU"/>
        </w:rPr>
        <w:lastRenderedPageBreak/>
        <w:t xml:space="preserve">"Федеральный реестр сведений о признании образования и (или) квалификации, полученных в иностранном государстве". Вводятся </w:t>
      </w:r>
      <w:hyperlink r:id="rId22" w:history="1">
        <w:r w:rsidRPr="0004738F">
          <w:rPr>
            <w:rFonts w:ascii="Times New Roman" w:eastAsia="Times New Roman" w:hAnsi="Times New Roman" w:cs="Times New Roman"/>
            <w:color w:val="0000FF"/>
            <w:sz w:val="24"/>
            <w:szCs w:val="24"/>
            <w:u w:val="single"/>
            <w:lang w:eastAsia="ru-RU"/>
          </w:rPr>
          <w:t>Правила</w:t>
        </w:r>
      </w:hyperlink>
      <w:r w:rsidRPr="0004738F">
        <w:rPr>
          <w:rFonts w:ascii="Times New Roman" w:eastAsia="Times New Roman" w:hAnsi="Times New Roman" w:cs="Times New Roman"/>
          <w:sz w:val="24"/>
          <w:szCs w:val="24"/>
          <w:lang w:eastAsia="ru-RU"/>
        </w:rPr>
        <w:t xml:space="preserve"> создания, формирования и ведения федеральной информационной системы "Федеральный реестр сведений о признании образования и (или) квалификации, полученных в иностранном государстве" </w:t>
      </w:r>
    </w:p>
    <w:p w:rsidR="00F93FB6" w:rsidRPr="0004738F" w:rsidRDefault="00F93FB6" w:rsidP="00F93FB6">
      <w:pPr>
        <w:spacing w:after="0" w:line="240" w:lineRule="auto"/>
        <w:ind w:firstLine="540"/>
        <w:jc w:val="both"/>
        <w:rPr>
          <w:rFonts w:ascii="Times New Roman" w:eastAsia="Times New Roman" w:hAnsi="Times New Roman" w:cs="Times New Roman"/>
          <w:sz w:val="24"/>
          <w:szCs w:val="24"/>
          <w:lang w:eastAsia="ru-RU"/>
        </w:rPr>
      </w:pPr>
      <w:r w:rsidRPr="0004738F">
        <w:rPr>
          <w:rFonts w:ascii="Times New Roman" w:eastAsia="Times New Roman" w:hAnsi="Times New Roman" w:cs="Times New Roman"/>
          <w:sz w:val="24"/>
          <w:szCs w:val="24"/>
          <w:lang w:eastAsia="ru-RU"/>
        </w:rPr>
        <w:t xml:space="preserve">За государственную аккредитацию образовательной деятельности, внесение изменений в сведения, содержащиеся в ГИС "Реестр организаций, осуществляющих образовательную деятельность по имеющим государственную аккредитацию образовательным программам", на основании заявлений организаций, осуществляющих образовательную деятельность, внесение в эту государственную информационную систему записи, подтверждающей наличие временной государственной аккредитации образовательной деятельности, уплачивается госпошлина. Взимание платы за предоставление выписки из указанной государственной информационной системы не допускается. </w:t>
      </w:r>
    </w:p>
    <w:p w:rsidR="00F93FB6" w:rsidRPr="0004738F" w:rsidRDefault="00F93FB6" w:rsidP="00F93FB6">
      <w:pPr>
        <w:spacing w:after="0" w:line="240" w:lineRule="auto"/>
        <w:ind w:firstLine="540"/>
        <w:jc w:val="both"/>
        <w:rPr>
          <w:rFonts w:ascii="Times New Roman" w:eastAsia="Times New Roman" w:hAnsi="Times New Roman" w:cs="Times New Roman"/>
          <w:sz w:val="24"/>
          <w:szCs w:val="24"/>
          <w:lang w:eastAsia="ru-RU"/>
        </w:rPr>
      </w:pPr>
      <w:r w:rsidRPr="0004738F">
        <w:rPr>
          <w:rFonts w:ascii="Times New Roman" w:eastAsia="Times New Roman" w:hAnsi="Times New Roman" w:cs="Times New Roman"/>
          <w:sz w:val="24"/>
          <w:szCs w:val="24"/>
          <w:lang w:eastAsia="ru-RU"/>
        </w:rPr>
        <w:t xml:space="preserve">Создание и эксплуатацию Федерального реестра сведений о признании образования и (или) квалификации, полученных в иностранном государстве обеспечивает Рособрнадзор. </w:t>
      </w:r>
    </w:p>
    <w:p w:rsidR="00F93FB6" w:rsidRPr="0004738F" w:rsidRDefault="00F93FB6" w:rsidP="00F93FB6">
      <w:pPr>
        <w:spacing w:after="0" w:line="240" w:lineRule="auto"/>
        <w:ind w:firstLine="540"/>
        <w:jc w:val="both"/>
        <w:rPr>
          <w:rFonts w:ascii="Times New Roman" w:eastAsia="Times New Roman" w:hAnsi="Times New Roman" w:cs="Times New Roman"/>
          <w:sz w:val="24"/>
          <w:szCs w:val="24"/>
          <w:lang w:eastAsia="ru-RU"/>
        </w:rPr>
      </w:pPr>
      <w:r w:rsidRPr="0004738F">
        <w:rPr>
          <w:rFonts w:ascii="Times New Roman" w:eastAsia="Times New Roman" w:hAnsi="Times New Roman" w:cs="Times New Roman"/>
          <w:sz w:val="24"/>
          <w:szCs w:val="24"/>
          <w:lang w:eastAsia="ru-RU"/>
        </w:rPr>
        <w:t xml:space="preserve">В случае признания Рособрндзором иностранного образования и иностранной квалификации соответствующая запись вносится в реестр, а заявителю выдается выписка о признании иностранного образования и иностранной квалификации, заверенная усиленной квалифицированной электронной подписью уполномоченного лица. Взимание платы за предоставление такой выписки не допускается. При этом за признание иностранного образования и иностранной квалификации уплачивается госпошлина. </w:t>
      </w:r>
    </w:p>
    <w:p w:rsidR="00F93FB6" w:rsidRPr="0004738F" w:rsidRDefault="00F93FB6" w:rsidP="00F93FB6">
      <w:pPr>
        <w:spacing w:after="0" w:line="240" w:lineRule="auto"/>
        <w:ind w:firstLine="540"/>
        <w:jc w:val="both"/>
        <w:rPr>
          <w:rFonts w:ascii="Times New Roman" w:eastAsia="Times New Roman" w:hAnsi="Times New Roman" w:cs="Times New Roman"/>
          <w:sz w:val="24"/>
          <w:szCs w:val="24"/>
          <w:lang w:eastAsia="ru-RU"/>
        </w:rPr>
      </w:pPr>
      <w:r w:rsidRPr="0004738F">
        <w:rPr>
          <w:rFonts w:ascii="Times New Roman" w:eastAsia="Times New Roman" w:hAnsi="Times New Roman" w:cs="Times New Roman"/>
          <w:sz w:val="24"/>
          <w:szCs w:val="24"/>
          <w:lang w:eastAsia="ru-RU"/>
        </w:rPr>
        <w:t xml:space="preserve">Вводятся новые </w:t>
      </w:r>
      <w:hyperlink r:id="rId23" w:history="1">
        <w:r w:rsidRPr="0004738F">
          <w:rPr>
            <w:rFonts w:ascii="Times New Roman" w:eastAsia="Times New Roman" w:hAnsi="Times New Roman" w:cs="Times New Roman"/>
            <w:color w:val="0000FF"/>
            <w:sz w:val="24"/>
            <w:szCs w:val="24"/>
            <w:u w:val="single"/>
            <w:lang w:eastAsia="ru-RU"/>
          </w:rPr>
          <w:t>формы</w:t>
        </w:r>
      </w:hyperlink>
      <w:r w:rsidRPr="0004738F">
        <w:rPr>
          <w:rFonts w:ascii="Times New Roman" w:eastAsia="Times New Roman" w:hAnsi="Times New Roman" w:cs="Times New Roman"/>
          <w:sz w:val="24"/>
          <w:szCs w:val="24"/>
          <w:lang w:eastAsia="ru-RU"/>
        </w:rPr>
        <w:t xml:space="preserve"> заявлений о государственной аккредитации образовательной деятельности, о внесении изменений в сведения, содержащиеся в Реестре организаций, осуществляющих образовательную деятельность по имеющим государственную аккредитацию образовательным программам, и о предоставлении временной государственной аккредитации образовательной деятельности. </w:t>
      </w:r>
    </w:p>
    <w:p w:rsidR="00F93FB6" w:rsidRPr="0004738F" w:rsidRDefault="00F93FB6" w:rsidP="00F93FB6">
      <w:pPr>
        <w:spacing w:after="0" w:line="240" w:lineRule="auto"/>
        <w:ind w:firstLine="540"/>
        <w:jc w:val="both"/>
        <w:rPr>
          <w:rFonts w:ascii="Times New Roman" w:eastAsia="Times New Roman" w:hAnsi="Times New Roman" w:cs="Times New Roman"/>
          <w:sz w:val="24"/>
          <w:szCs w:val="24"/>
          <w:lang w:eastAsia="ru-RU"/>
        </w:rPr>
      </w:pPr>
      <w:r w:rsidRPr="0004738F">
        <w:rPr>
          <w:rFonts w:ascii="Times New Roman" w:eastAsia="Times New Roman" w:hAnsi="Times New Roman" w:cs="Times New Roman"/>
          <w:sz w:val="24"/>
          <w:szCs w:val="24"/>
          <w:lang w:eastAsia="ru-RU"/>
        </w:rPr>
        <w:t xml:space="preserve">Ранее выданные свидетельства о государственной аккредитации образовательной деятельности подтверждают наличие государственной аккредитации образовательной деятельности по образовательным программам, относящимся к соответствующему уровню общего образования или к соответствующему уровню профессионального образования. </w:t>
      </w:r>
    </w:p>
    <w:p w:rsidR="00F93FB6" w:rsidRPr="0004738F" w:rsidRDefault="00F93FB6" w:rsidP="00F93FB6">
      <w:pPr>
        <w:spacing w:after="0" w:line="240" w:lineRule="auto"/>
        <w:ind w:firstLine="540"/>
        <w:jc w:val="both"/>
        <w:rPr>
          <w:rFonts w:ascii="Times New Roman" w:eastAsia="Times New Roman" w:hAnsi="Times New Roman" w:cs="Times New Roman"/>
          <w:sz w:val="24"/>
          <w:szCs w:val="24"/>
          <w:lang w:eastAsia="ru-RU"/>
        </w:rPr>
      </w:pPr>
      <w:r w:rsidRPr="0004738F">
        <w:rPr>
          <w:rFonts w:ascii="Times New Roman" w:eastAsia="Times New Roman" w:hAnsi="Times New Roman" w:cs="Times New Roman"/>
          <w:sz w:val="24"/>
          <w:szCs w:val="24"/>
          <w:lang w:eastAsia="ru-RU"/>
        </w:rPr>
        <w:t xml:space="preserve">Ранее выданные свидетельства о признании иностранного образования и иностранной квалификации подтверждают признание в РФ иностранного образования и иностранной квалификации их обладателей. </w:t>
      </w:r>
    </w:p>
    <w:p w:rsidR="00F93FB6" w:rsidRPr="00385821" w:rsidRDefault="00F93FB6" w:rsidP="00F93FB6">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93FB6" w:rsidRDefault="00F93FB6" w:rsidP="00F93FB6">
      <w:pPr>
        <w:pStyle w:val="HTML"/>
        <w:shd w:val="clear" w:color="auto" w:fill="FFFFFF" w:themeFill="background1"/>
        <w:rPr>
          <w:rFonts w:ascii="Times New Roman" w:hAnsi="Times New Roman" w:cs="Times New Roman"/>
          <w:b/>
          <w:color w:val="0070C0"/>
          <w:sz w:val="28"/>
          <w:u w:val="single"/>
        </w:rPr>
      </w:pPr>
    </w:p>
    <w:p w:rsidR="00F93FB6" w:rsidRDefault="00F93FB6" w:rsidP="00E25D70">
      <w:pPr>
        <w:pStyle w:val="HTML"/>
        <w:shd w:val="clear" w:color="auto" w:fill="FFFFFF" w:themeFill="background1"/>
        <w:rPr>
          <w:rFonts w:ascii="Times New Roman" w:hAnsi="Times New Roman" w:cs="Times New Roman"/>
          <w:b/>
          <w:color w:val="0070C0"/>
          <w:sz w:val="28"/>
          <w:szCs w:val="24"/>
          <w:u w:val="single"/>
        </w:rPr>
      </w:pPr>
    </w:p>
    <w:p w:rsidR="00F93FB6" w:rsidRPr="00385821" w:rsidRDefault="00F93FB6" w:rsidP="00F93FB6">
      <w:pPr>
        <w:pStyle w:val="HTML"/>
        <w:shd w:val="clear" w:color="auto" w:fill="FFFFFF" w:themeFill="background1"/>
        <w:ind w:firstLine="567"/>
        <w:jc w:val="center"/>
        <w:rPr>
          <w:rFonts w:ascii="Times New Roman" w:hAnsi="Times New Roman" w:cs="Times New Roman"/>
          <w:b/>
          <w:color w:val="0070C0"/>
          <w:sz w:val="28"/>
          <w:szCs w:val="24"/>
          <w:u w:val="single"/>
        </w:rPr>
      </w:pPr>
    </w:p>
    <w:p w:rsidR="00F93FB6" w:rsidRPr="0004738F" w:rsidRDefault="005C5D5E" w:rsidP="00F93FB6">
      <w:pPr>
        <w:pStyle w:val="HTML"/>
        <w:shd w:val="clear" w:color="auto" w:fill="FFFFFF" w:themeFill="background1"/>
        <w:ind w:firstLine="567"/>
        <w:jc w:val="center"/>
        <w:rPr>
          <w:rFonts w:ascii="Times New Roman" w:hAnsi="Times New Roman" w:cs="Times New Roman"/>
          <w:b/>
          <w:color w:val="0070C0"/>
          <w:sz w:val="28"/>
          <w:szCs w:val="24"/>
          <w:u w:val="single"/>
        </w:rPr>
      </w:pPr>
      <w:hyperlink r:id="rId24" w:tooltip="Ссылка на КонсультантПлюс" w:history="1">
        <w:r w:rsidR="00F93FB6" w:rsidRPr="0004738F">
          <w:rPr>
            <w:rFonts w:ascii="Times New Roman" w:hAnsi="Times New Roman" w:cs="Times New Roman"/>
            <w:b/>
            <w:color w:val="0070C0"/>
            <w:sz w:val="28"/>
            <w:szCs w:val="24"/>
            <w:u w:val="single"/>
          </w:rPr>
          <w:t xml:space="preserve">Постановление Правительства РФ от 19.05.2023 N 797 "Об утверждении Положения о государственной аккредитации образовательной деятельности и о признании утратившим силу постановления Правительства Российской Федерации от 14 января 2022 г. N 3" </w:t>
        </w:r>
      </w:hyperlink>
    </w:p>
    <w:p w:rsidR="00F93FB6" w:rsidRPr="00385821" w:rsidRDefault="00F93FB6" w:rsidP="00F93FB6">
      <w:pPr>
        <w:pStyle w:val="HTML"/>
        <w:shd w:val="clear" w:color="auto" w:fill="FFFFFF" w:themeFill="background1"/>
        <w:ind w:firstLine="567"/>
        <w:jc w:val="center"/>
        <w:rPr>
          <w:rFonts w:ascii="Times New Roman" w:hAnsi="Times New Roman" w:cs="Times New Roman"/>
          <w:b/>
          <w:color w:val="0070C0"/>
          <w:sz w:val="28"/>
          <w:szCs w:val="24"/>
          <w:u w:val="single"/>
        </w:rPr>
      </w:pPr>
    </w:p>
    <w:p w:rsidR="00F93FB6" w:rsidRDefault="00F93FB6" w:rsidP="00F93FB6">
      <w:pPr>
        <w:spacing w:after="0" w:line="240" w:lineRule="auto"/>
        <w:ind w:firstLine="540"/>
        <w:jc w:val="both"/>
        <w:rPr>
          <w:rFonts w:ascii="Times New Roman" w:eastAsia="Times New Roman" w:hAnsi="Times New Roman" w:cs="Times New Roman"/>
          <w:b/>
          <w:bCs/>
          <w:sz w:val="24"/>
          <w:szCs w:val="24"/>
          <w:lang w:eastAsia="ru-RU"/>
        </w:rPr>
      </w:pPr>
      <w:r w:rsidRPr="00527CAB">
        <w:rPr>
          <w:rFonts w:ascii="Times New Roman" w:eastAsia="Times New Roman" w:hAnsi="Times New Roman" w:cs="Times New Roman"/>
          <w:b/>
          <w:bCs/>
          <w:sz w:val="24"/>
          <w:szCs w:val="24"/>
          <w:lang w:eastAsia="ru-RU"/>
        </w:rPr>
        <w:t>Вступает в силу новое Положение о государственной аккредитации образовательной деятельности</w:t>
      </w:r>
    </w:p>
    <w:p w:rsidR="00F93FB6" w:rsidRPr="0004738F" w:rsidRDefault="00F93FB6" w:rsidP="00F93FB6">
      <w:pPr>
        <w:spacing w:after="0" w:line="240" w:lineRule="auto"/>
        <w:ind w:firstLine="540"/>
        <w:jc w:val="both"/>
        <w:rPr>
          <w:rFonts w:ascii="Times New Roman" w:eastAsia="Times New Roman" w:hAnsi="Times New Roman" w:cs="Times New Roman"/>
          <w:sz w:val="24"/>
          <w:szCs w:val="24"/>
          <w:lang w:eastAsia="ru-RU"/>
        </w:rPr>
      </w:pPr>
    </w:p>
    <w:p w:rsidR="00F93FB6" w:rsidRPr="0004738F" w:rsidRDefault="00F93FB6" w:rsidP="00F93FB6">
      <w:pPr>
        <w:spacing w:after="0" w:line="240" w:lineRule="auto"/>
        <w:ind w:firstLine="540"/>
        <w:jc w:val="both"/>
        <w:rPr>
          <w:rFonts w:ascii="Times New Roman" w:eastAsia="Times New Roman" w:hAnsi="Times New Roman" w:cs="Times New Roman"/>
          <w:sz w:val="24"/>
          <w:szCs w:val="24"/>
          <w:lang w:eastAsia="ru-RU"/>
        </w:rPr>
      </w:pPr>
      <w:r w:rsidRPr="0004738F">
        <w:rPr>
          <w:rFonts w:ascii="Times New Roman" w:eastAsia="Times New Roman" w:hAnsi="Times New Roman" w:cs="Times New Roman"/>
          <w:sz w:val="24"/>
          <w:szCs w:val="24"/>
          <w:lang w:eastAsia="ru-RU"/>
        </w:rPr>
        <w:t xml:space="preserve">Установлена реестровая модель аккредитации образовательных учреждений. Свидетельства будут загружаться в электронном виде в личный кабинет пользователя на портале госуслуг. </w:t>
      </w:r>
    </w:p>
    <w:p w:rsidR="00F93FB6" w:rsidRPr="00385821" w:rsidRDefault="00F93FB6" w:rsidP="00F93FB6">
      <w:pPr>
        <w:pBdr>
          <w:bottom w:val="single" w:sz="12" w:space="1" w:color="auto"/>
        </w:pBd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3FB6" w:rsidRDefault="00F93FB6" w:rsidP="00F93FB6">
      <w:pPr>
        <w:pStyle w:val="HTML"/>
        <w:shd w:val="clear" w:color="auto" w:fill="FFFFFF" w:themeFill="background1"/>
        <w:ind w:firstLine="567"/>
        <w:jc w:val="center"/>
      </w:pPr>
    </w:p>
    <w:p w:rsidR="00F93FB6" w:rsidRDefault="00F93FB6" w:rsidP="00F93FB6">
      <w:pPr>
        <w:pStyle w:val="HTML"/>
        <w:shd w:val="clear" w:color="auto" w:fill="FFFFFF" w:themeFill="background1"/>
        <w:ind w:firstLine="567"/>
        <w:jc w:val="center"/>
      </w:pPr>
    </w:p>
    <w:p w:rsidR="00F93FB6" w:rsidRDefault="00F93FB6" w:rsidP="00F93FB6">
      <w:pPr>
        <w:pStyle w:val="HTML"/>
        <w:shd w:val="clear" w:color="auto" w:fill="FFFFFF" w:themeFill="background1"/>
        <w:ind w:firstLine="567"/>
        <w:jc w:val="center"/>
      </w:pPr>
    </w:p>
    <w:p w:rsidR="00F93FB6" w:rsidRDefault="00F93FB6" w:rsidP="00F93FB6">
      <w:pPr>
        <w:pStyle w:val="HTML"/>
        <w:shd w:val="clear" w:color="auto" w:fill="FFFFFF" w:themeFill="background1"/>
        <w:ind w:firstLine="567"/>
        <w:jc w:val="center"/>
      </w:pPr>
    </w:p>
    <w:p w:rsidR="00F93FB6" w:rsidRDefault="00F93FB6" w:rsidP="00F93FB6">
      <w:pPr>
        <w:pStyle w:val="HTML"/>
        <w:shd w:val="clear" w:color="auto" w:fill="FFFFFF" w:themeFill="background1"/>
        <w:ind w:firstLine="567"/>
        <w:jc w:val="center"/>
      </w:pPr>
    </w:p>
    <w:p w:rsidR="00F93FB6" w:rsidRPr="00527CAB" w:rsidRDefault="005C5D5E" w:rsidP="00F93FB6">
      <w:pPr>
        <w:pStyle w:val="HTML"/>
        <w:shd w:val="clear" w:color="auto" w:fill="FFFFFF" w:themeFill="background1"/>
        <w:ind w:firstLine="567"/>
        <w:jc w:val="center"/>
        <w:rPr>
          <w:rFonts w:ascii="Times New Roman" w:hAnsi="Times New Roman" w:cs="Times New Roman"/>
          <w:b/>
          <w:color w:val="0070C0"/>
          <w:sz w:val="28"/>
          <w:szCs w:val="24"/>
          <w:u w:val="single"/>
        </w:rPr>
      </w:pPr>
      <w:hyperlink r:id="rId25" w:tooltip="Ссылка на КонсультантПлюс" w:history="1">
        <w:r w:rsidR="00F93FB6" w:rsidRPr="00527CAB">
          <w:rPr>
            <w:rFonts w:ascii="Times New Roman" w:hAnsi="Times New Roman" w:cs="Times New Roman"/>
            <w:b/>
            <w:color w:val="0070C0"/>
            <w:sz w:val="28"/>
            <w:szCs w:val="24"/>
            <w:u w:val="single"/>
          </w:rPr>
          <w:t xml:space="preserve">Постановление Правительства РФ от 23.11.2022 N 2115 "О внесении изменений в постановление Правительства Российской Федерации от 13 октября 2020 г. N 1681" </w:t>
        </w:r>
      </w:hyperlink>
    </w:p>
    <w:p w:rsidR="00F93FB6" w:rsidRPr="00385821" w:rsidRDefault="00F93FB6" w:rsidP="00F93FB6">
      <w:pPr>
        <w:pStyle w:val="HTML"/>
        <w:shd w:val="clear" w:color="auto" w:fill="FFFFFF" w:themeFill="background1"/>
        <w:ind w:firstLine="567"/>
        <w:jc w:val="center"/>
        <w:rPr>
          <w:rFonts w:ascii="Times New Roman" w:hAnsi="Times New Roman" w:cs="Times New Roman"/>
          <w:sz w:val="24"/>
        </w:rPr>
      </w:pPr>
    </w:p>
    <w:p w:rsidR="00F93FB6" w:rsidRDefault="00F93FB6" w:rsidP="00F93FB6">
      <w:pPr>
        <w:spacing w:after="0" w:line="240" w:lineRule="auto"/>
        <w:ind w:firstLine="540"/>
        <w:jc w:val="both"/>
        <w:rPr>
          <w:rFonts w:ascii="Times New Roman" w:eastAsia="Times New Roman" w:hAnsi="Times New Roman" w:cs="Times New Roman"/>
          <w:b/>
          <w:bCs/>
          <w:sz w:val="24"/>
          <w:szCs w:val="24"/>
          <w:lang w:eastAsia="ru-RU"/>
        </w:rPr>
      </w:pPr>
      <w:r w:rsidRPr="00527CAB">
        <w:rPr>
          <w:rFonts w:ascii="Times New Roman" w:eastAsia="Times New Roman" w:hAnsi="Times New Roman" w:cs="Times New Roman"/>
          <w:b/>
          <w:bCs/>
          <w:sz w:val="24"/>
          <w:szCs w:val="24"/>
          <w:lang w:eastAsia="ru-RU"/>
        </w:rPr>
        <w:t>Изменено Положение о целевом обучении по образовательным программам среднего профессионального и высшего образования</w:t>
      </w:r>
    </w:p>
    <w:p w:rsidR="00F93FB6" w:rsidRDefault="00F93FB6" w:rsidP="00F93FB6">
      <w:pPr>
        <w:spacing w:after="0" w:line="240" w:lineRule="auto"/>
        <w:ind w:firstLine="540"/>
        <w:jc w:val="both"/>
        <w:rPr>
          <w:rFonts w:ascii="Times New Roman" w:eastAsia="Times New Roman" w:hAnsi="Times New Roman" w:cs="Times New Roman"/>
          <w:sz w:val="24"/>
          <w:szCs w:val="24"/>
          <w:lang w:eastAsia="ru-RU"/>
        </w:rPr>
      </w:pPr>
    </w:p>
    <w:p w:rsidR="00F93FB6" w:rsidRPr="00527CAB" w:rsidRDefault="00F93FB6" w:rsidP="00F93FB6">
      <w:pPr>
        <w:spacing w:after="0" w:line="240" w:lineRule="auto"/>
        <w:ind w:firstLine="540"/>
        <w:jc w:val="both"/>
        <w:rPr>
          <w:rFonts w:ascii="Times New Roman" w:eastAsia="Times New Roman" w:hAnsi="Times New Roman" w:cs="Times New Roman"/>
          <w:sz w:val="24"/>
          <w:szCs w:val="24"/>
          <w:lang w:eastAsia="ru-RU"/>
        </w:rPr>
      </w:pPr>
      <w:r w:rsidRPr="00527CAB">
        <w:rPr>
          <w:rFonts w:ascii="Times New Roman" w:eastAsia="Times New Roman" w:hAnsi="Times New Roman" w:cs="Times New Roman"/>
          <w:sz w:val="24"/>
          <w:szCs w:val="24"/>
          <w:lang w:eastAsia="ru-RU"/>
        </w:rPr>
        <w:t xml:space="preserve">По соглашению сторон договором о целевом обучении могут быть установлены требования к успеваемости гражданина, заключившего договор о целевом обучении. Требования к успеваемости устанавливаются в отношении дисциплин, модулей и практик, при освоении которых формируются компетенции, обеспечивающие гражданину, освоившему образовательную программу в соответствии с договором о целевом обучении, способность осуществлять профессиональную деятельность. Перечень указанных дисциплин, модулей и практик, а также критерии выполнения требований к успеваемости устанавливаются заказчиком и указываются в договоре о целевом обучении. </w:t>
      </w:r>
    </w:p>
    <w:p w:rsidR="00F93FB6" w:rsidRPr="00527CAB" w:rsidRDefault="00F93FB6" w:rsidP="00F93FB6">
      <w:pPr>
        <w:spacing w:after="0" w:line="240" w:lineRule="auto"/>
        <w:ind w:firstLine="540"/>
        <w:jc w:val="both"/>
        <w:rPr>
          <w:rFonts w:ascii="Times New Roman" w:eastAsia="Times New Roman" w:hAnsi="Times New Roman" w:cs="Times New Roman"/>
          <w:sz w:val="24"/>
          <w:szCs w:val="24"/>
          <w:lang w:eastAsia="ru-RU"/>
        </w:rPr>
      </w:pPr>
      <w:r w:rsidRPr="00527CAB">
        <w:rPr>
          <w:rFonts w:ascii="Times New Roman" w:eastAsia="Times New Roman" w:hAnsi="Times New Roman" w:cs="Times New Roman"/>
          <w:sz w:val="24"/>
          <w:szCs w:val="24"/>
          <w:lang w:eastAsia="ru-RU"/>
        </w:rPr>
        <w:t xml:space="preserve">Решение о неисполнении гражданином, заключившим договор о целевом обучении, требований к успеваемости принимается заказчиком по результатам не менее 2 промежуточных аттестаций. </w:t>
      </w:r>
    </w:p>
    <w:p w:rsidR="00F93FB6" w:rsidRPr="00527CAB" w:rsidRDefault="00F93FB6" w:rsidP="00F93FB6">
      <w:pPr>
        <w:spacing w:after="0" w:line="240" w:lineRule="auto"/>
        <w:ind w:firstLine="540"/>
        <w:jc w:val="both"/>
        <w:rPr>
          <w:rFonts w:ascii="Times New Roman" w:eastAsia="Times New Roman" w:hAnsi="Times New Roman" w:cs="Times New Roman"/>
          <w:sz w:val="24"/>
          <w:szCs w:val="24"/>
          <w:lang w:eastAsia="ru-RU"/>
        </w:rPr>
      </w:pPr>
      <w:r w:rsidRPr="00527CAB">
        <w:rPr>
          <w:rFonts w:ascii="Times New Roman" w:eastAsia="Times New Roman" w:hAnsi="Times New Roman" w:cs="Times New Roman"/>
          <w:sz w:val="24"/>
          <w:szCs w:val="24"/>
          <w:lang w:eastAsia="ru-RU"/>
        </w:rPr>
        <w:t xml:space="preserve">В случае неисполнения гражданином требований к успеваемости, установленных договором о целевом обучении, по соглашению сторон устанавливается одно из следующих последствий: </w:t>
      </w:r>
    </w:p>
    <w:p w:rsidR="00F93FB6" w:rsidRPr="00527CAB" w:rsidRDefault="00F93FB6" w:rsidP="00F93FB6">
      <w:pPr>
        <w:spacing w:after="0" w:line="240" w:lineRule="auto"/>
        <w:ind w:firstLine="540"/>
        <w:jc w:val="both"/>
        <w:rPr>
          <w:rFonts w:ascii="Times New Roman" w:eastAsia="Times New Roman" w:hAnsi="Times New Roman" w:cs="Times New Roman"/>
          <w:sz w:val="24"/>
          <w:szCs w:val="24"/>
          <w:lang w:eastAsia="ru-RU"/>
        </w:rPr>
      </w:pPr>
      <w:r w:rsidRPr="00527CAB">
        <w:rPr>
          <w:rFonts w:ascii="Times New Roman" w:eastAsia="Times New Roman" w:hAnsi="Times New Roman" w:cs="Times New Roman"/>
          <w:sz w:val="24"/>
          <w:szCs w:val="24"/>
          <w:lang w:eastAsia="ru-RU"/>
        </w:rPr>
        <w:t xml:space="preserve">- расторжение договора о целевом обучении; </w:t>
      </w:r>
    </w:p>
    <w:p w:rsidR="00F93FB6" w:rsidRPr="00527CAB" w:rsidRDefault="00F93FB6" w:rsidP="00F93FB6">
      <w:pPr>
        <w:spacing w:after="0" w:line="240" w:lineRule="auto"/>
        <w:ind w:firstLine="540"/>
        <w:jc w:val="both"/>
        <w:rPr>
          <w:rFonts w:ascii="Times New Roman" w:eastAsia="Times New Roman" w:hAnsi="Times New Roman" w:cs="Times New Roman"/>
          <w:sz w:val="24"/>
          <w:szCs w:val="24"/>
          <w:lang w:eastAsia="ru-RU"/>
        </w:rPr>
      </w:pPr>
      <w:r w:rsidRPr="00527CAB">
        <w:rPr>
          <w:rFonts w:ascii="Times New Roman" w:eastAsia="Times New Roman" w:hAnsi="Times New Roman" w:cs="Times New Roman"/>
          <w:sz w:val="24"/>
          <w:szCs w:val="24"/>
          <w:lang w:eastAsia="ru-RU"/>
        </w:rPr>
        <w:t xml:space="preserve">- сокращение мер поддержки, имеющих материальный характер, размер которых определяется заказчиком целевого обучения в зависимости от исполнения гражданином требований к успеваемости. </w:t>
      </w:r>
    </w:p>
    <w:p w:rsidR="00F93FB6" w:rsidRPr="00527CAB" w:rsidRDefault="00F93FB6" w:rsidP="00F93FB6">
      <w:pPr>
        <w:spacing w:after="0" w:line="240" w:lineRule="auto"/>
        <w:ind w:firstLine="540"/>
        <w:jc w:val="both"/>
        <w:rPr>
          <w:rFonts w:ascii="Times New Roman" w:eastAsia="Times New Roman" w:hAnsi="Times New Roman" w:cs="Times New Roman"/>
          <w:sz w:val="24"/>
          <w:szCs w:val="24"/>
          <w:lang w:eastAsia="ru-RU"/>
        </w:rPr>
      </w:pPr>
      <w:r w:rsidRPr="00527CAB">
        <w:rPr>
          <w:rFonts w:ascii="Times New Roman" w:eastAsia="Times New Roman" w:hAnsi="Times New Roman" w:cs="Times New Roman"/>
          <w:sz w:val="24"/>
          <w:szCs w:val="24"/>
          <w:lang w:eastAsia="ru-RU"/>
        </w:rPr>
        <w:t xml:space="preserve">Если договором о целевом обучении установлено, что неисполнение гражданином требований к успеваемости является основанием расторжения договора о целевом обучении, и гражданин не исполнил требования к успеваемости, то договор о целевом обучении расторгается, заказчик освобождается от ответственности за неисполнение обязательств по договору о целевом обучении, а гражданин несет ответственность за неисполнение обязательств по договору о целевом обучении. </w:t>
      </w:r>
    </w:p>
    <w:p w:rsidR="00F93FB6" w:rsidRPr="00527CAB" w:rsidRDefault="00F93FB6" w:rsidP="00F93FB6">
      <w:pPr>
        <w:spacing w:after="0" w:line="240" w:lineRule="auto"/>
        <w:ind w:firstLine="540"/>
        <w:jc w:val="both"/>
        <w:rPr>
          <w:rFonts w:ascii="Times New Roman" w:eastAsia="Times New Roman" w:hAnsi="Times New Roman" w:cs="Times New Roman"/>
          <w:sz w:val="24"/>
          <w:szCs w:val="24"/>
          <w:lang w:eastAsia="ru-RU"/>
        </w:rPr>
      </w:pPr>
      <w:r w:rsidRPr="00527CAB">
        <w:rPr>
          <w:rFonts w:ascii="Times New Roman" w:eastAsia="Times New Roman" w:hAnsi="Times New Roman" w:cs="Times New Roman"/>
          <w:sz w:val="24"/>
          <w:szCs w:val="24"/>
          <w:lang w:eastAsia="ru-RU"/>
        </w:rPr>
        <w:t xml:space="preserve">Правительство РФ будет устанавливать квоту приема на целевое обучение не позднее 31 декабря (ранее - не позднее 1 декабря) года, предшествующего году приема на целевое обучение. </w:t>
      </w:r>
    </w:p>
    <w:p w:rsidR="00F93FB6" w:rsidRPr="00385821" w:rsidRDefault="00F93FB6" w:rsidP="00F93FB6">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93FB6" w:rsidRDefault="00F93FB6" w:rsidP="00385821">
      <w:pPr>
        <w:shd w:val="clear" w:color="auto" w:fill="FFFFFF" w:themeFill="background1"/>
        <w:autoSpaceDE w:val="0"/>
        <w:autoSpaceDN w:val="0"/>
        <w:adjustRightInd w:val="0"/>
        <w:spacing w:after="0" w:line="240" w:lineRule="auto"/>
        <w:ind w:firstLine="567"/>
        <w:jc w:val="center"/>
        <w:rPr>
          <w:rFonts w:ascii="Times New Roman" w:hAnsi="Times New Roman" w:cs="Times New Roman"/>
          <w:b/>
          <w:sz w:val="28"/>
          <w:szCs w:val="28"/>
        </w:rPr>
      </w:pPr>
    </w:p>
    <w:p w:rsidR="00F93FB6" w:rsidRPr="00385821" w:rsidRDefault="00F93FB6" w:rsidP="00385821">
      <w:pPr>
        <w:shd w:val="clear" w:color="auto" w:fill="FFFFFF" w:themeFill="background1"/>
        <w:autoSpaceDE w:val="0"/>
        <w:autoSpaceDN w:val="0"/>
        <w:adjustRightInd w:val="0"/>
        <w:spacing w:after="0" w:line="240" w:lineRule="auto"/>
        <w:ind w:firstLine="567"/>
        <w:jc w:val="center"/>
        <w:rPr>
          <w:rFonts w:ascii="Times New Roman" w:hAnsi="Times New Roman" w:cs="Times New Roman"/>
          <w:b/>
          <w:sz w:val="28"/>
          <w:szCs w:val="28"/>
        </w:rPr>
      </w:pPr>
    </w:p>
    <w:p w:rsidR="00664CA1" w:rsidRDefault="005C5D5E" w:rsidP="00385821">
      <w:pPr>
        <w:pStyle w:val="HTML"/>
        <w:shd w:val="clear" w:color="auto" w:fill="FFFFFF" w:themeFill="background1"/>
        <w:ind w:firstLine="567"/>
        <w:jc w:val="center"/>
        <w:rPr>
          <w:rFonts w:asciiTheme="minorHAnsi" w:eastAsiaTheme="minorHAnsi" w:hAnsiTheme="minorHAnsi" w:cstheme="minorBidi"/>
          <w:sz w:val="22"/>
          <w:szCs w:val="22"/>
          <w:lang w:eastAsia="en-US"/>
        </w:rPr>
      </w:pPr>
      <w:hyperlink r:id="rId26" w:tooltip="Ссылка на КонсультантПлюс" w:history="1">
        <w:r w:rsidR="001B5466" w:rsidRPr="001B5466">
          <w:rPr>
            <w:rFonts w:ascii="Times New Roman" w:hAnsi="Times New Roman" w:cs="Times New Roman"/>
            <w:b/>
            <w:color w:val="0070C0"/>
            <w:sz w:val="28"/>
            <w:u w:val="single"/>
          </w:rPr>
          <w:t>Приказ Рособрнадзора от 07.07.2023 N 1348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 (Зарегистрировано в Минюсте России 17.08.2023 N 74839)</w:t>
        </w:r>
        <w:r w:rsidR="001B5466" w:rsidRPr="001B5466">
          <w:rPr>
            <w:rFonts w:asciiTheme="minorHAnsi" w:eastAsiaTheme="minorHAnsi" w:hAnsiTheme="minorHAnsi" w:cstheme="minorBidi"/>
            <w:i/>
            <w:iCs/>
            <w:color w:val="0000FF"/>
            <w:sz w:val="22"/>
            <w:szCs w:val="22"/>
            <w:u w:val="single"/>
            <w:lang w:eastAsia="en-US"/>
          </w:rPr>
          <w:t xml:space="preserve"> </w:t>
        </w:r>
      </w:hyperlink>
    </w:p>
    <w:p w:rsidR="001B5466" w:rsidRPr="00385821" w:rsidRDefault="001B5466" w:rsidP="00385821">
      <w:pPr>
        <w:pStyle w:val="HTML"/>
        <w:shd w:val="clear" w:color="auto" w:fill="FFFFFF" w:themeFill="background1"/>
        <w:ind w:firstLine="567"/>
        <w:jc w:val="center"/>
        <w:rPr>
          <w:rFonts w:ascii="Times New Roman" w:hAnsi="Times New Roman" w:cs="Times New Roman"/>
          <w:sz w:val="24"/>
        </w:rPr>
      </w:pPr>
    </w:p>
    <w:p w:rsidR="00664CA1" w:rsidRPr="00664CA1" w:rsidRDefault="000C5AA5" w:rsidP="00664CA1">
      <w:pPr>
        <w:ind w:firstLine="540"/>
        <w:jc w:val="both"/>
        <w:rPr>
          <w:rFonts w:ascii="Times New Roman" w:eastAsia="Times New Roman" w:hAnsi="Times New Roman" w:cs="Times New Roman"/>
          <w:sz w:val="24"/>
          <w:szCs w:val="24"/>
          <w:lang w:eastAsia="ru-RU"/>
        </w:rPr>
      </w:pPr>
      <w:r w:rsidRPr="00535EC6">
        <w:rPr>
          <w:rFonts w:ascii="Times New Roman" w:eastAsia="Times New Roman" w:hAnsi="Times New Roman" w:cs="Times New Roman"/>
          <w:b/>
          <w:color w:val="FF0000"/>
          <w:sz w:val="24"/>
          <w:szCs w:val="24"/>
          <w:lang w:eastAsia="ru-RU"/>
        </w:rPr>
        <w:t xml:space="preserve">Важно! </w:t>
      </w:r>
      <w:r w:rsidR="00664CA1" w:rsidRPr="00664CA1">
        <w:rPr>
          <w:rFonts w:ascii="Times New Roman" w:eastAsia="Times New Roman" w:hAnsi="Times New Roman" w:cs="Times New Roman"/>
          <w:b/>
          <w:bCs/>
          <w:sz w:val="24"/>
          <w:szCs w:val="24"/>
          <w:lang w:eastAsia="ru-RU"/>
        </w:rPr>
        <w:t>Обновлен регламент государственной аккредитации образовательной деятельности</w:t>
      </w:r>
      <w:r w:rsidR="00664CA1" w:rsidRPr="00664CA1">
        <w:rPr>
          <w:rFonts w:ascii="Times New Roman" w:eastAsia="Times New Roman" w:hAnsi="Times New Roman" w:cs="Times New Roman"/>
          <w:sz w:val="24"/>
          <w:szCs w:val="24"/>
          <w:lang w:eastAsia="ru-RU"/>
        </w:rPr>
        <w:t xml:space="preserve"> </w:t>
      </w:r>
    </w:p>
    <w:p w:rsidR="00664CA1" w:rsidRPr="00664CA1" w:rsidRDefault="00664CA1" w:rsidP="00664CA1">
      <w:pPr>
        <w:spacing w:after="0" w:line="240" w:lineRule="auto"/>
        <w:ind w:firstLine="540"/>
        <w:jc w:val="both"/>
        <w:rPr>
          <w:rFonts w:ascii="Times New Roman" w:eastAsia="Times New Roman" w:hAnsi="Times New Roman" w:cs="Times New Roman"/>
          <w:sz w:val="24"/>
          <w:szCs w:val="24"/>
          <w:lang w:eastAsia="ru-RU"/>
        </w:rPr>
      </w:pPr>
      <w:r w:rsidRPr="00664CA1">
        <w:rPr>
          <w:rFonts w:ascii="Times New Roman" w:eastAsia="Times New Roman" w:hAnsi="Times New Roman" w:cs="Times New Roman"/>
          <w:sz w:val="24"/>
          <w:szCs w:val="24"/>
          <w:lang w:eastAsia="ru-RU"/>
        </w:rPr>
        <w:t xml:space="preserve">Новый </w:t>
      </w:r>
      <w:hyperlink r:id="rId27" w:history="1">
        <w:r w:rsidRPr="00664CA1">
          <w:rPr>
            <w:rFonts w:ascii="Times New Roman" w:eastAsia="Times New Roman" w:hAnsi="Times New Roman" w:cs="Times New Roman"/>
            <w:color w:val="0000FF"/>
            <w:sz w:val="24"/>
            <w:szCs w:val="24"/>
            <w:u w:val="single"/>
            <w:lang w:eastAsia="ru-RU"/>
          </w:rPr>
          <w:t>административный регламент</w:t>
        </w:r>
      </w:hyperlink>
      <w:r w:rsidRPr="00664CA1">
        <w:rPr>
          <w:rFonts w:ascii="Times New Roman" w:eastAsia="Times New Roman" w:hAnsi="Times New Roman" w:cs="Times New Roman"/>
          <w:sz w:val="24"/>
          <w:szCs w:val="24"/>
          <w:lang w:eastAsia="ru-RU"/>
        </w:rPr>
        <w:t xml:space="preserve"> определяет порядок оказания органами государственной власти субъектов РФ, осуществляющими переданные полномочия РФ в сфере образования, указанной государственной услуги. </w:t>
      </w:r>
    </w:p>
    <w:p w:rsidR="00664CA1" w:rsidRPr="00664CA1" w:rsidRDefault="00664CA1" w:rsidP="00664CA1">
      <w:pPr>
        <w:spacing w:after="0" w:line="240" w:lineRule="auto"/>
        <w:ind w:firstLine="540"/>
        <w:jc w:val="both"/>
        <w:rPr>
          <w:rFonts w:ascii="Times New Roman" w:eastAsia="Times New Roman" w:hAnsi="Times New Roman" w:cs="Times New Roman"/>
          <w:sz w:val="24"/>
          <w:szCs w:val="24"/>
          <w:lang w:eastAsia="ru-RU"/>
        </w:rPr>
      </w:pPr>
      <w:r w:rsidRPr="00664CA1">
        <w:rPr>
          <w:rFonts w:ascii="Times New Roman" w:eastAsia="Times New Roman" w:hAnsi="Times New Roman" w:cs="Times New Roman"/>
          <w:sz w:val="24"/>
          <w:szCs w:val="24"/>
          <w:lang w:eastAsia="ru-RU"/>
        </w:rPr>
        <w:lastRenderedPageBreak/>
        <w:t xml:space="preserve">Заявителями в соответствии с регламентом являются юридические лица, ИП, физические лица. </w:t>
      </w:r>
    </w:p>
    <w:p w:rsidR="00664CA1" w:rsidRPr="00664CA1" w:rsidRDefault="00664CA1" w:rsidP="00664CA1">
      <w:pPr>
        <w:spacing w:after="0" w:line="240" w:lineRule="auto"/>
        <w:ind w:firstLine="540"/>
        <w:jc w:val="both"/>
        <w:rPr>
          <w:rFonts w:ascii="Times New Roman" w:eastAsia="Times New Roman" w:hAnsi="Times New Roman" w:cs="Times New Roman"/>
          <w:sz w:val="24"/>
          <w:szCs w:val="24"/>
          <w:lang w:eastAsia="ru-RU"/>
        </w:rPr>
      </w:pPr>
      <w:r w:rsidRPr="00664CA1">
        <w:rPr>
          <w:rFonts w:ascii="Times New Roman" w:eastAsia="Times New Roman" w:hAnsi="Times New Roman" w:cs="Times New Roman"/>
          <w:sz w:val="24"/>
          <w:szCs w:val="24"/>
          <w:lang w:eastAsia="ru-RU"/>
        </w:rPr>
        <w:t xml:space="preserve">Максимальный срок предоставления государственной услуги составляет: </w:t>
      </w:r>
    </w:p>
    <w:p w:rsidR="00664CA1" w:rsidRPr="00664CA1" w:rsidRDefault="00664CA1" w:rsidP="00664CA1">
      <w:pPr>
        <w:spacing w:after="0" w:line="240" w:lineRule="auto"/>
        <w:ind w:firstLine="540"/>
        <w:jc w:val="both"/>
        <w:rPr>
          <w:rFonts w:ascii="Times New Roman" w:eastAsia="Times New Roman" w:hAnsi="Times New Roman" w:cs="Times New Roman"/>
          <w:sz w:val="24"/>
          <w:szCs w:val="24"/>
          <w:lang w:eastAsia="ru-RU"/>
        </w:rPr>
      </w:pPr>
      <w:r w:rsidRPr="00664CA1">
        <w:rPr>
          <w:rFonts w:ascii="Times New Roman" w:eastAsia="Times New Roman" w:hAnsi="Times New Roman" w:cs="Times New Roman"/>
          <w:sz w:val="24"/>
          <w:szCs w:val="24"/>
          <w:lang w:eastAsia="ru-RU"/>
        </w:rPr>
        <w:t xml:space="preserve">- в случае обращения с заявлением о государственной аккредитации - 20 рабочих дней; </w:t>
      </w:r>
    </w:p>
    <w:p w:rsidR="00664CA1" w:rsidRPr="00664CA1" w:rsidRDefault="00664CA1" w:rsidP="00664CA1">
      <w:pPr>
        <w:spacing w:after="0" w:line="240" w:lineRule="auto"/>
        <w:ind w:firstLine="540"/>
        <w:jc w:val="both"/>
        <w:rPr>
          <w:rFonts w:ascii="Times New Roman" w:eastAsia="Times New Roman" w:hAnsi="Times New Roman" w:cs="Times New Roman"/>
          <w:sz w:val="24"/>
          <w:szCs w:val="24"/>
          <w:lang w:eastAsia="ru-RU"/>
        </w:rPr>
      </w:pPr>
      <w:r w:rsidRPr="00664CA1">
        <w:rPr>
          <w:rFonts w:ascii="Times New Roman" w:eastAsia="Times New Roman" w:hAnsi="Times New Roman" w:cs="Times New Roman"/>
          <w:sz w:val="24"/>
          <w:szCs w:val="24"/>
          <w:lang w:eastAsia="ru-RU"/>
        </w:rPr>
        <w:t xml:space="preserve">- в случае обращения с заявлением о внесении изменений в сведения, содержащиеся в реестре аккредитованных организаций, в связи с проведением государственной аккредитации в отношении ранее не аккредитованных образовательных программ - 20 рабочих дней; </w:t>
      </w:r>
    </w:p>
    <w:p w:rsidR="00664CA1" w:rsidRPr="00664CA1" w:rsidRDefault="00664CA1" w:rsidP="00664CA1">
      <w:pPr>
        <w:spacing w:after="0" w:line="240" w:lineRule="auto"/>
        <w:ind w:firstLine="540"/>
        <w:jc w:val="both"/>
        <w:rPr>
          <w:rFonts w:ascii="Times New Roman" w:eastAsia="Times New Roman" w:hAnsi="Times New Roman" w:cs="Times New Roman"/>
          <w:sz w:val="24"/>
          <w:szCs w:val="24"/>
          <w:lang w:eastAsia="ru-RU"/>
        </w:rPr>
      </w:pPr>
      <w:r w:rsidRPr="00664CA1">
        <w:rPr>
          <w:rFonts w:ascii="Times New Roman" w:eastAsia="Times New Roman" w:hAnsi="Times New Roman" w:cs="Times New Roman"/>
          <w:sz w:val="24"/>
          <w:szCs w:val="24"/>
          <w:lang w:eastAsia="ru-RU"/>
        </w:rPr>
        <w:t xml:space="preserve">- случае обращения с заявлением о предоставлении временной государственной аккредитации - 5 рабочих дней; </w:t>
      </w:r>
    </w:p>
    <w:p w:rsidR="00664CA1" w:rsidRPr="00664CA1" w:rsidRDefault="00664CA1" w:rsidP="00664CA1">
      <w:pPr>
        <w:spacing w:after="0" w:line="240" w:lineRule="auto"/>
        <w:ind w:firstLine="540"/>
        <w:jc w:val="both"/>
        <w:rPr>
          <w:rFonts w:ascii="Times New Roman" w:eastAsia="Times New Roman" w:hAnsi="Times New Roman" w:cs="Times New Roman"/>
          <w:sz w:val="24"/>
          <w:szCs w:val="24"/>
          <w:lang w:eastAsia="ru-RU"/>
        </w:rPr>
      </w:pPr>
      <w:r w:rsidRPr="00664CA1">
        <w:rPr>
          <w:rFonts w:ascii="Times New Roman" w:eastAsia="Times New Roman" w:hAnsi="Times New Roman" w:cs="Times New Roman"/>
          <w:sz w:val="24"/>
          <w:szCs w:val="24"/>
          <w:lang w:eastAsia="ru-RU"/>
        </w:rPr>
        <w:t xml:space="preserve">- в случае обращения с заявлением о предоставлении сведений о государственной аккредитации из реестра аккредитованных организаций - 3 рабочих дня; </w:t>
      </w:r>
    </w:p>
    <w:p w:rsidR="00664CA1" w:rsidRPr="00664CA1" w:rsidRDefault="00664CA1" w:rsidP="00664CA1">
      <w:pPr>
        <w:spacing w:after="0" w:line="240" w:lineRule="auto"/>
        <w:ind w:firstLine="540"/>
        <w:jc w:val="both"/>
        <w:rPr>
          <w:rFonts w:ascii="Times New Roman" w:eastAsia="Times New Roman" w:hAnsi="Times New Roman" w:cs="Times New Roman"/>
          <w:sz w:val="24"/>
          <w:szCs w:val="24"/>
          <w:lang w:eastAsia="ru-RU"/>
        </w:rPr>
      </w:pPr>
      <w:r w:rsidRPr="00664CA1">
        <w:rPr>
          <w:rFonts w:ascii="Times New Roman" w:eastAsia="Times New Roman" w:hAnsi="Times New Roman" w:cs="Times New Roman"/>
          <w:sz w:val="24"/>
          <w:szCs w:val="24"/>
          <w:lang w:eastAsia="ru-RU"/>
        </w:rPr>
        <w:t xml:space="preserve">- в случае обращения с заявлением об исправлении опечаток и (или) ошибок в сведениях, содержащихся в реестре аккредитованных организаций, - 3 рабочих дня. </w:t>
      </w:r>
    </w:p>
    <w:p w:rsidR="00664CA1" w:rsidRPr="00664CA1" w:rsidRDefault="00664CA1" w:rsidP="00664CA1">
      <w:pPr>
        <w:spacing w:after="0" w:line="240" w:lineRule="auto"/>
        <w:ind w:firstLine="540"/>
        <w:jc w:val="both"/>
        <w:rPr>
          <w:rFonts w:ascii="Times New Roman" w:eastAsia="Times New Roman" w:hAnsi="Times New Roman" w:cs="Times New Roman"/>
          <w:sz w:val="24"/>
          <w:szCs w:val="24"/>
          <w:lang w:eastAsia="ru-RU"/>
        </w:rPr>
      </w:pPr>
      <w:r w:rsidRPr="00664CA1">
        <w:rPr>
          <w:rFonts w:ascii="Times New Roman" w:eastAsia="Times New Roman" w:hAnsi="Times New Roman" w:cs="Times New Roman"/>
          <w:sz w:val="24"/>
          <w:szCs w:val="24"/>
          <w:lang w:eastAsia="ru-RU"/>
        </w:rPr>
        <w:t xml:space="preserve">Размер государственной пошлины за предоставление государственной услуги (за государственную аккредитацию, предоставление временной государственной аккредитации) установлен </w:t>
      </w:r>
      <w:hyperlink r:id="rId28" w:history="1">
        <w:r w:rsidRPr="00664CA1">
          <w:rPr>
            <w:rFonts w:ascii="Times New Roman" w:eastAsia="Times New Roman" w:hAnsi="Times New Roman" w:cs="Times New Roman"/>
            <w:color w:val="0000FF"/>
            <w:sz w:val="24"/>
            <w:szCs w:val="24"/>
            <w:u w:val="single"/>
            <w:lang w:eastAsia="ru-RU"/>
          </w:rPr>
          <w:t>подпунктами 127</w:t>
        </w:r>
      </w:hyperlink>
      <w:r w:rsidRPr="00664CA1">
        <w:rPr>
          <w:rFonts w:ascii="Times New Roman" w:eastAsia="Times New Roman" w:hAnsi="Times New Roman" w:cs="Times New Roman"/>
          <w:sz w:val="24"/>
          <w:szCs w:val="24"/>
          <w:lang w:eastAsia="ru-RU"/>
        </w:rPr>
        <w:t xml:space="preserve">, </w:t>
      </w:r>
      <w:hyperlink r:id="rId29" w:history="1">
        <w:r w:rsidRPr="00664CA1">
          <w:rPr>
            <w:rFonts w:ascii="Times New Roman" w:eastAsia="Times New Roman" w:hAnsi="Times New Roman" w:cs="Times New Roman"/>
            <w:color w:val="0000FF"/>
            <w:sz w:val="24"/>
            <w:szCs w:val="24"/>
            <w:u w:val="single"/>
            <w:lang w:eastAsia="ru-RU"/>
          </w:rPr>
          <w:t>131 пункта 1 статьи 333.33</w:t>
        </w:r>
      </w:hyperlink>
      <w:r w:rsidRPr="00664CA1">
        <w:rPr>
          <w:rFonts w:ascii="Times New Roman" w:eastAsia="Times New Roman" w:hAnsi="Times New Roman" w:cs="Times New Roman"/>
          <w:sz w:val="24"/>
          <w:szCs w:val="24"/>
          <w:lang w:eastAsia="ru-RU"/>
        </w:rPr>
        <w:t xml:space="preserve"> НК РФ. За предоставление государственной услуги, результатом которой является предоставление сведений о государственной аккредитации из реестра аккредитованных организаций или исправление опечаток (ошибок) в сведениях, содержащихся в реестре аккредитованных организаций, взимание государственной пошлины не предусмотрено. </w:t>
      </w:r>
    </w:p>
    <w:p w:rsidR="00664CA1" w:rsidRPr="00664CA1" w:rsidRDefault="00664CA1" w:rsidP="00664CA1">
      <w:pPr>
        <w:spacing w:after="0" w:line="240" w:lineRule="auto"/>
        <w:ind w:firstLine="540"/>
        <w:jc w:val="both"/>
        <w:rPr>
          <w:rFonts w:ascii="Times New Roman" w:eastAsia="Times New Roman" w:hAnsi="Times New Roman" w:cs="Times New Roman"/>
          <w:sz w:val="24"/>
          <w:szCs w:val="24"/>
          <w:lang w:eastAsia="ru-RU"/>
        </w:rPr>
      </w:pPr>
      <w:r w:rsidRPr="00664CA1">
        <w:rPr>
          <w:rFonts w:ascii="Times New Roman" w:eastAsia="Times New Roman" w:hAnsi="Times New Roman" w:cs="Times New Roman"/>
          <w:sz w:val="24"/>
          <w:szCs w:val="24"/>
          <w:lang w:eastAsia="ru-RU"/>
        </w:rPr>
        <w:t xml:space="preserve">Приводятся формы </w:t>
      </w:r>
      <w:hyperlink r:id="rId30" w:history="1">
        <w:r w:rsidRPr="00664CA1">
          <w:rPr>
            <w:rFonts w:ascii="Times New Roman" w:eastAsia="Times New Roman" w:hAnsi="Times New Roman" w:cs="Times New Roman"/>
            <w:color w:val="0000FF"/>
            <w:sz w:val="24"/>
            <w:szCs w:val="24"/>
            <w:u w:val="single"/>
            <w:lang w:eastAsia="ru-RU"/>
          </w:rPr>
          <w:t>заявления</w:t>
        </w:r>
      </w:hyperlink>
      <w:r w:rsidRPr="00664CA1">
        <w:rPr>
          <w:rFonts w:ascii="Times New Roman" w:eastAsia="Times New Roman" w:hAnsi="Times New Roman" w:cs="Times New Roman"/>
          <w:sz w:val="24"/>
          <w:szCs w:val="24"/>
          <w:lang w:eastAsia="ru-RU"/>
        </w:rPr>
        <w:t xml:space="preserve"> о предоставлении сведений о государственной аккредитации образовательной деятельности из реестра аккредитованных организаций и </w:t>
      </w:r>
      <w:hyperlink r:id="rId31" w:history="1">
        <w:r w:rsidRPr="00664CA1">
          <w:rPr>
            <w:rFonts w:ascii="Times New Roman" w:eastAsia="Times New Roman" w:hAnsi="Times New Roman" w:cs="Times New Roman"/>
            <w:color w:val="0000FF"/>
            <w:sz w:val="24"/>
            <w:szCs w:val="24"/>
            <w:u w:val="single"/>
            <w:lang w:eastAsia="ru-RU"/>
          </w:rPr>
          <w:t>заявления</w:t>
        </w:r>
      </w:hyperlink>
      <w:r w:rsidRPr="00664CA1">
        <w:rPr>
          <w:rFonts w:ascii="Times New Roman" w:eastAsia="Times New Roman" w:hAnsi="Times New Roman" w:cs="Times New Roman"/>
          <w:sz w:val="24"/>
          <w:szCs w:val="24"/>
          <w:lang w:eastAsia="ru-RU"/>
        </w:rPr>
        <w:t xml:space="preserve"> об исправлении опечаток (ошибок) в сведениях, содержащихся в реестре. </w:t>
      </w:r>
    </w:p>
    <w:p w:rsidR="00385821" w:rsidRPr="00385821" w:rsidRDefault="00385821" w:rsidP="0038582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C5AA5" w:rsidRDefault="000C5AA5" w:rsidP="000C5AA5">
      <w:pPr>
        <w:pStyle w:val="HTML"/>
        <w:shd w:val="clear" w:color="auto" w:fill="FFFFFF" w:themeFill="background1"/>
        <w:ind w:firstLine="567"/>
        <w:jc w:val="center"/>
        <w:rPr>
          <w:rFonts w:ascii="Times New Roman" w:hAnsi="Times New Roman" w:cs="Times New Roman"/>
          <w:b/>
          <w:color w:val="0070C0"/>
          <w:sz w:val="28"/>
          <w:u w:val="single"/>
        </w:rPr>
      </w:pPr>
    </w:p>
    <w:p w:rsidR="00E25D70" w:rsidRPr="00385821" w:rsidRDefault="00E25D70" w:rsidP="000C5AA5">
      <w:pPr>
        <w:pStyle w:val="HTML"/>
        <w:shd w:val="clear" w:color="auto" w:fill="FFFFFF" w:themeFill="background1"/>
        <w:ind w:firstLine="567"/>
        <w:jc w:val="center"/>
        <w:rPr>
          <w:rFonts w:ascii="Times New Roman" w:hAnsi="Times New Roman" w:cs="Times New Roman"/>
          <w:b/>
          <w:color w:val="0070C0"/>
          <w:sz w:val="28"/>
          <w:u w:val="single"/>
        </w:rPr>
      </w:pPr>
    </w:p>
    <w:p w:rsidR="00664CA1" w:rsidRPr="001B5466" w:rsidRDefault="005C5D5E" w:rsidP="000C5AA5">
      <w:pPr>
        <w:pStyle w:val="HTML"/>
        <w:shd w:val="clear" w:color="auto" w:fill="FFFFFF" w:themeFill="background1"/>
        <w:ind w:firstLine="567"/>
        <w:jc w:val="center"/>
        <w:rPr>
          <w:rFonts w:ascii="Times New Roman" w:hAnsi="Times New Roman" w:cs="Times New Roman"/>
          <w:b/>
          <w:color w:val="0070C0"/>
          <w:sz w:val="28"/>
          <w:u w:val="single"/>
        </w:rPr>
      </w:pPr>
      <w:hyperlink r:id="rId32" w:tooltip="Ссылка на КонсультантПлюс" w:history="1">
        <w:r w:rsidR="001B5466" w:rsidRPr="001B5466">
          <w:rPr>
            <w:rFonts w:ascii="Times New Roman" w:hAnsi="Times New Roman" w:cs="Times New Roman"/>
            <w:b/>
            <w:color w:val="0070C0"/>
            <w:sz w:val="28"/>
            <w:u w:val="single"/>
          </w:rPr>
          <w:t xml:space="preserve">Приказ Рособрнадзора от 04.07.2023 N 1287 "Об утверждении Административного регламента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 (Зарегистрировано в Минюсте России 18.08.2023 N 74873) </w:t>
        </w:r>
      </w:hyperlink>
    </w:p>
    <w:p w:rsidR="001B5466" w:rsidRPr="00385821" w:rsidRDefault="001B5466" w:rsidP="000C5AA5">
      <w:pPr>
        <w:pStyle w:val="HTML"/>
        <w:shd w:val="clear" w:color="auto" w:fill="FFFFFF" w:themeFill="background1"/>
        <w:ind w:firstLine="567"/>
        <w:jc w:val="center"/>
        <w:rPr>
          <w:rFonts w:ascii="Times New Roman" w:hAnsi="Times New Roman" w:cs="Times New Roman"/>
          <w:sz w:val="24"/>
        </w:rPr>
      </w:pPr>
    </w:p>
    <w:p w:rsidR="00664CA1" w:rsidRDefault="00CF642F" w:rsidP="00664CA1">
      <w:pPr>
        <w:spacing w:after="0" w:line="240" w:lineRule="auto"/>
        <w:ind w:firstLine="540"/>
        <w:jc w:val="both"/>
        <w:rPr>
          <w:rFonts w:ascii="Times New Roman" w:eastAsia="Times New Roman" w:hAnsi="Times New Roman" w:cs="Times New Roman"/>
          <w:sz w:val="24"/>
          <w:szCs w:val="24"/>
          <w:lang w:eastAsia="ru-RU"/>
        </w:rPr>
      </w:pPr>
      <w:r w:rsidRPr="00535EC6">
        <w:rPr>
          <w:rFonts w:ascii="Times New Roman" w:eastAsia="Times New Roman" w:hAnsi="Times New Roman" w:cs="Times New Roman"/>
          <w:b/>
          <w:color w:val="FF0000"/>
          <w:sz w:val="24"/>
          <w:szCs w:val="24"/>
          <w:lang w:eastAsia="ru-RU"/>
        </w:rPr>
        <w:t>Важно!</w:t>
      </w:r>
      <w:r>
        <w:rPr>
          <w:rFonts w:ascii="Times New Roman" w:eastAsia="Times New Roman" w:hAnsi="Times New Roman" w:cs="Times New Roman"/>
          <w:b/>
          <w:color w:val="FF0000"/>
          <w:sz w:val="24"/>
          <w:szCs w:val="24"/>
          <w:lang w:eastAsia="ru-RU"/>
        </w:rPr>
        <w:t xml:space="preserve"> </w:t>
      </w:r>
      <w:r w:rsidR="00664CA1" w:rsidRPr="00664CA1">
        <w:rPr>
          <w:rFonts w:ascii="Times New Roman" w:eastAsia="Times New Roman" w:hAnsi="Times New Roman" w:cs="Times New Roman"/>
          <w:b/>
          <w:bCs/>
          <w:sz w:val="24"/>
          <w:szCs w:val="24"/>
          <w:lang w:eastAsia="ru-RU"/>
        </w:rPr>
        <w:t>Установлен новый порядок государственной аккредитации образовательной деятельности</w:t>
      </w:r>
      <w:r w:rsidR="00664CA1" w:rsidRPr="00664CA1">
        <w:rPr>
          <w:rFonts w:ascii="Times New Roman" w:eastAsia="Times New Roman" w:hAnsi="Times New Roman" w:cs="Times New Roman"/>
          <w:sz w:val="24"/>
          <w:szCs w:val="24"/>
          <w:lang w:eastAsia="ru-RU"/>
        </w:rPr>
        <w:t xml:space="preserve"> </w:t>
      </w:r>
    </w:p>
    <w:p w:rsidR="00664CA1" w:rsidRPr="00664CA1" w:rsidRDefault="00664CA1" w:rsidP="00664CA1">
      <w:pPr>
        <w:spacing w:after="0" w:line="240" w:lineRule="auto"/>
        <w:ind w:firstLine="540"/>
        <w:jc w:val="both"/>
        <w:rPr>
          <w:rFonts w:ascii="Times New Roman" w:eastAsia="Times New Roman" w:hAnsi="Times New Roman" w:cs="Times New Roman"/>
          <w:sz w:val="24"/>
          <w:szCs w:val="24"/>
          <w:lang w:eastAsia="ru-RU"/>
        </w:rPr>
      </w:pPr>
    </w:p>
    <w:p w:rsidR="00664CA1" w:rsidRPr="00664CA1" w:rsidRDefault="00664CA1" w:rsidP="00664CA1">
      <w:pPr>
        <w:spacing w:after="0" w:line="240" w:lineRule="auto"/>
        <w:ind w:firstLine="540"/>
        <w:jc w:val="both"/>
        <w:rPr>
          <w:rFonts w:ascii="Times New Roman" w:eastAsia="Times New Roman" w:hAnsi="Times New Roman" w:cs="Times New Roman"/>
          <w:sz w:val="24"/>
          <w:szCs w:val="24"/>
          <w:lang w:eastAsia="ru-RU"/>
        </w:rPr>
      </w:pPr>
      <w:r w:rsidRPr="00664CA1">
        <w:rPr>
          <w:rFonts w:ascii="Times New Roman" w:eastAsia="Times New Roman" w:hAnsi="Times New Roman" w:cs="Times New Roman"/>
          <w:sz w:val="24"/>
          <w:szCs w:val="24"/>
          <w:lang w:eastAsia="ru-RU"/>
        </w:rPr>
        <w:t xml:space="preserve">Новый </w:t>
      </w:r>
      <w:hyperlink r:id="rId33" w:history="1">
        <w:r w:rsidRPr="00664CA1">
          <w:rPr>
            <w:rFonts w:ascii="Times New Roman" w:eastAsia="Times New Roman" w:hAnsi="Times New Roman" w:cs="Times New Roman"/>
            <w:color w:val="0000FF"/>
            <w:sz w:val="24"/>
            <w:szCs w:val="24"/>
            <w:u w:val="single"/>
            <w:lang w:eastAsia="ru-RU"/>
          </w:rPr>
          <w:t>административный регламент</w:t>
        </w:r>
      </w:hyperlink>
      <w:r w:rsidRPr="00664CA1">
        <w:rPr>
          <w:rFonts w:ascii="Times New Roman" w:eastAsia="Times New Roman" w:hAnsi="Times New Roman" w:cs="Times New Roman"/>
          <w:sz w:val="24"/>
          <w:szCs w:val="24"/>
          <w:lang w:eastAsia="ru-RU"/>
        </w:rPr>
        <w:t xml:space="preserve"> определяет порядок оказания Рособрнадзором указанной государственной услуги. </w:t>
      </w:r>
    </w:p>
    <w:p w:rsidR="00664CA1" w:rsidRPr="00664CA1" w:rsidRDefault="00664CA1" w:rsidP="00664CA1">
      <w:pPr>
        <w:spacing w:after="0" w:line="240" w:lineRule="auto"/>
        <w:ind w:firstLine="540"/>
        <w:jc w:val="both"/>
        <w:rPr>
          <w:rFonts w:ascii="Times New Roman" w:eastAsia="Times New Roman" w:hAnsi="Times New Roman" w:cs="Times New Roman"/>
          <w:sz w:val="24"/>
          <w:szCs w:val="24"/>
          <w:lang w:eastAsia="ru-RU"/>
        </w:rPr>
      </w:pPr>
      <w:r w:rsidRPr="00664CA1">
        <w:rPr>
          <w:rFonts w:ascii="Times New Roman" w:eastAsia="Times New Roman" w:hAnsi="Times New Roman" w:cs="Times New Roman"/>
          <w:sz w:val="24"/>
          <w:szCs w:val="24"/>
          <w:lang w:eastAsia="ru-RU"/>
        </w:rPr>
        <w:t xml:space="preserve">Заявителями в соответствии с регламентом являются организации, осуществляющие образовательную деятельность. </w:t>
      </w:r>
    </w:p>
    <w:p w:rsidR="00664CA1" w:rsidRPr="00664CA1" w:rsidRDefault="00664CA1" w:rsidP="00664CA1">
      <w:pPr>
        <w:spacing w:after="0" w:line="240" w:lineRule="auto"/>
        <w:ind w:firstLine="540"/>
        <w:jc w:val="both"/>
        <w:rPr>
          <w:rFonts w:ascii="Times New Roman" w:eastAsia="Times New Roman" w:hAnsi="Times New Roman" w:cs="Times New Roman"/>
          <w:sz w:val="24"/>
          <w:szCs w:val="24"/>
          <w:lang w:eastAsia="ru-RU"/>
        </w:rPr>
      </w:pPr>
      <w:r w:rsidRPr="00664CA1">
        <w:rPr>
          <w:rFonts w:ascii="Times New Roman" w:eastAsia="Times New Roman" w:hAnsi="Times New Roman" w:cs="Times New Roman"/>
          <w:sz w:val="24"/>
          <w:szCs w:val="24"/>
          <w:lang w:eastAsia="ru-RU"/>
        </w:rPr>
        <w:t xml:space="preserve">Максимальный срок предоставления государственной услуги составляет 20 рабочих дней. </w:t>
      </w:r>
    </w:p>
    <w:p w:rsidR="00664CA1" w:rsidRPr="00664CA1" w:rsidRDefault="00664CA1" w:rsidP="00664CA1">
      <w:pPr>
        <w:spacing w:after="0" w:line="240" w:lineRule="auto"/>
        <w:ind w:firstLine="540"/>
        <w:jc w:val="both"/>
        <w:rPr>
          <w:rFonts w:ascii="Times New Roman" w:eastAsia="Times New Roman" w:hAnsi="Times New Roman" w:cs="Times New Roman"/>
          <w:sz w:val="24"/>
          <w:szCs w:val="24"/>
          <w:lang w:eastAsia="ru-RU"/>
        </w:rPr>
      </w:pPr>
      <w:r w:rsidRPr="00664CA1">
        <w:rPr>
          <w:rFonts w:ascii="Times New Roman" w:eastAsia="Times New Roman" w:hAnsi="Times New Roman" w:cs="Times New Roman"/>
          <w:sz w:val="24"/>
          <w:szCs w:val="24"/>
          <w:lang w:eastAsia="ru-RU"/>
        </w:rPr>
        <w:t xml:space="preserve">Государственная пошлина уплачивается в порядке и размерах, которые установлены законодательством РФ о налогах и сборах. </w:t>
      </w:r>
    </w:p>
    <w:p w:rsidR="00664CA1" w:rsidRPr="00664CA1" w:rsidRDefault="00664CA1" w:rsidP="00664CA1">
      <w:pPr>
        <w:spacing w:after="0" w:line="240" w:lineRule="auto"/>
        <w:ind w:firstLine="540"/>
        <w:jc w:val="both"/>
        <w:rPr>
          <w:rFonts w:ascii="Times New Roman" w:eastAsia="Times New Roman" w:hAnsi="Times New Roman" w:cs="Times New Roman"/>
          <w:sz w:val="24"/>
          <w:szCs w:val="24"/>
          <w:lang w:eastAsia="ru-RU"/>
        </w:rPr>
      </w:pPr>
      <w:r w:rsidRPr="00664CA1">
        <w:rPr>
          <w:rFonts w:ascii="Times New Roman" w:eastAsia="Times New Roman" w:hAnsi="Times New Roman" w:cs="Times New Roman"/>
          <w:sz w:val="24"/>
          <w:szCs w:val="24"/>
          <w:lang w:eastAsia="ru-RU"/>
        </w:rPr>
        <w:t xml:space="preserve">Приводятся формы </w:t>
      </w:r>
      <w:hyperlink r:id="rId34" w:history="1">
        <w:r w:rsidRPr="00664CA1">
          <w:rPr>
            <w:rFonts w:ascii="Times New Roman" w:eastAsia="Times New Roman" w:hAnsi="Times New Roman" w:cs="Times New Roman"/>
            <w:color w:val="0000FF"/>
            <w:sz w:val="24"/>
            <w:szCs w:val="24"/>
            <w:u w:val="single"/>
            <w:lang w:eastAsia="ru-RU"/>
          </w:rPr>
          <w:t>запроса</w:t>
        </w:r>
      </w:hyperlink>
      <w:r w:rsidRPr="00664CA1">
        <w:rPr>
          <w:rFonts w:ascii="Times New Roman" w:eastAsia="Times New Roman" w:hAnsi="Times New Roman" w:cs="Times New Roman"/>
          <w:sz w:val="24"/>
          <w:szCs w:val="24"/>
          <w:lang w:eastAsia="ru-RU"/>
        </w:rPr>
        <w:t xml:space="preserve"> о предоставлении выписки из реестра организаций, осуществляющих образовательную деятельность по имеющим государственную аккредитацию образовательным программам, и </w:t>
      </w:r>
      <w:hyperlink r:id="rId35" w:history="1">
        <w:r w:rsidRPr="00664CA1">
          <w:rPr>
            <w:rFonts w:ascii="Times New Roman" w:eastAsia="Times New Roman" w:hAnsi="Times New Roman" w:cs="Times New Roman"/>
            <w:color w:val="0000FF"/>
            <w:sz w:val="24"/>
            <w:szCs w:val="24"/>
            <w:u w:val="single"/>
            <w:lang w:eastAsia="ru-RU"/>
          </w:rPr>
          <w:t>заявления</w:t>
        </w:r>
      </w:hyperlink>
      <w:r w:rsidRPr="00664CA1">
        <w:rPr>
          <w:rFonts w:ascii="Times New Roman" w:eastAsia="Times New Roman" w:hAnsi="Times New Roman" w:cs="Times New Roman"/>
          <w:sz w:val="24"/>
          <w:szCs w:val="24"/>
          <w:lang w:eastAsia="ru-RU"/>
        </w:rPr>
        <w:t xml:space="preserve"> об исправлении опечаток и ошибок в выданных в результате оказания государственной услуги документах. </w:t>
      </w:r>
    </w:p>
    <w:p w:rsidR="000C5AA5" w:rsidRPr="00385821" w:rsidRDefault="000C5AA5" w:rsidP="000C5AA5">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B5466" w:rsidRDefault="001B5466" w:rsidP="00535EC6">
      <w:pPr>
        <w:pStyle w:val="HTML"/>
        <w:shd w:val="clear" w:color="auto" w:fill="FFFFFF" w:themeFill="background1"/>
        <w:ind w:firstLine="567"/>
        <w:jc w:val="center"/>
        <w:rPr>
          <w:rFonts w:ascii="Times New Roman" w:hAnsi="Times New Roman" w:cs="Times New Roman"/>
          <w:b/>
          <w:color w:val="0070C0"/>
          <w:sz w:val="28"/>
          <w:u w:val="single"/>
        </w:rPr>
      </w:pPr>
    </w:p>
    <w:p w:rsidR="001B5466" w:rsidRDefault="001B5466" w:rsidP="00535EC6">
      <w:pPr>
        <w:pStyle w:val="HTML"/>
        <w:shd w:val="clear" w:color="auto" w:fill="FFFFFF" w:themeFill="background1"/>
        <w:ind w:firstLine="567"/>
        <w:jc w:val="center"/>
        <w:rPr>
          <w:rFonts w:ascii="Times New Roman" w:hAnsi="Times New Roman" w:cs="Times New Roman"/>
          <w:b/>
          <w:color w:val="0070C0"/>
          <w:sz w:val="28"/>
          <w:u w:val="single"/>
        </w:rPr>
      </w:pPr>
    </w:p>
    <w:p w:rsidR="00E25D70" w:rsidRDefault="00E25D70" w:rsidP="00535EC6">
      <w:pPr>
        <w:pStyle w:val="HTML"/>
        <w:shd w:val="clear" w:color="auto" w:fill="FFFFFF" w:themeFill="background1"/>
        <w:ind w:firstLine="567"/>
        <w:jc w:val="center"/>
        <w:rPr>
          <w:rFonts w:ascii="Times New Roman" w:hAnsi="Times New Roman" w:cs="Times New Roman"/>
          <w:b/>
          <w:color w:val="0070C0"/>
          <w:sz w:val="28"/>
          <w:u w:val="single"/>
        </w:rPr>
      </w:pPr>
    </w:p>
    <w:p w:rsidR="00E25D70" w:rsidRDefault="00E25D70" w:rsidP="00535EC6">
      <w:pPr>
        <w:pStyle w:val="HTML"/>
        <w:shd w:val="clear" w:color="auto" w:fill="FFFFFF" w:themeFill="background1"/>
        <w:ind w:firstLine="567"/>
        <w:jc w:val="center"/>
        <w:rPr>
          <w:rFonts w:ascii="Times New Roman" w:hAnsi="Times New Roman" w:cs="Times New Roman"/>
          <w:b/>
          <w:color w:val="0070C0"/>
          <w:sz w:val="28"/>
          <w:u w:val="single"/>
        </w:rPr>
      </w:pPr>
    </w:p>
    <w:p w:rsidR="00664CA1" w:rsidRPr="001B5466" w:rsidRDefault="005C5D5E" w:rsidP="00535EC6">
      <w:pPr>
        <w:pStyle w:val="HTML"/>
        <w:shd w:val="clear" w:color="auto" w:fill="FFFFFF" w:themeFill="background1"/>
        <w:ind w:firstLine="567"/>
        <w:jc w:val="center"/>
        <w:rPr>
          <w:rFonts w:ascii="Times New Roman" w:hAnsi="Times New Roman" w:cs="Times New Roman"/>
          <w:b/>
          <w:color w:val="0070C0"/>
          <w:sz w:val="28"/>
          <w:u w:val="single"/>
        </w:rPr>
      </w:pPr>
      <w:hyperlink r:id="rId36" w:tooltip="Ссылка на КонсультантПлюс" w:history="1">
        <w:r w:rsidR="001B5466" w:rsidRPr="001B5466">
          <w:rPr>
            <w:rFonts w:ascii="Times New Roman" w:hAnsi="Times New Roman" w:cs="Times New Roman"/>
            <w:b/>
            <w:color w:val="0070C0"/>
            <w:sz w:val="28"/>
            <w:u w:val="single"/>
          </w:rPr>
          <w:t xml:space="preserve">Приказ Минпросвещения России от 24.03.2023 N 196 "Об утверждении Порядка проведения аттестации педагогических работников организаций, осуществляющих образовательную деятельность" (Зарегистрировано в Минюсте России 02.06.2023 N 73696) </w:t>
        </w:r>
      </w:hyperlink>
    </w:p>
    <w:p w:rsidR="001B5466" w:rsidRDefault="001B5466" w:rsidP="00664CA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color w:val="FF0000"/>
          <w:sz w:val="24"/>
          <w:szCs w:val="24"/>
          <w:lang w:eastAsia="ru-RU"/>
        </w:rPr>
      </w:pPr>
    </w:p>
    <w:p w:rsidR="00664CA1" w:rsidRDefault="000C5AA5" w:rsidP="00664CA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35EC6">
        <w:rPr>
          <w:rFonts w:ascii="Times New Roman" w:eastAsia="Times New Roman" w:hAnsi="Times New Roman" w:cs="Times New Roman"/>
          <w:b/>
          <w:color w:val="FF0000"/>
          <w:sz w:val="24"/>
          <w:szCs w:val="24"/>
          <w:lang w:eastAsia="ru-RU"/>
        </w:rPr>
        <w:t xml:space="preserve">Важно! </w:t>
      </w:r>
      <w:r w:rsidR="00664CA1" w:rsidRPr="00664CA1">
        <w:rPr>
          <w:rFonts w:ascii="Times New Roman" w:eastAsia="Times New Roman" w:hAnsi="Times New Roman" w:cs="Times New Roman"/>
          <w:b/>
          <w:sz w:val="24"/>
          <w:szCs w:val="24"/>
          <w:lang w:eastAsia="ru-RU"/>
        </w:rPr>
        <w:t>Обновлен порядок проведения аттестации педагогических работников образовательных организаций</w:t>
      </w:r>
    </w:p>
    <w:p w:rsidR="00664CA1" w:rsidRDefault="00664CA1" w:rsidP="00664CA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64CA1" w:rsidRDefault="00664CA1" w:rsidP="00664CA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64CA1">
        <w:rPr>
          <w:rFonts w:ascii="Times New Roman" w:eastAsia="Times New Roman" w:hAnsi="Times New Roman" w:cs="Times New Roman"/>
          <w:sz w:val="24"/>
          <w:szCs w:val="24"/>
          <w:lang w:eastAsia="ru-RU"/>
        </w:rPr>
        <w:t xml:space="preserve">Заявление на прохождение аттестации в целях установления первой или высшей квалификационных категорий можно будет подать непосредственно в аттестационную комиссию либо направить в адрес аттестационной комиссии по почте письмом с уведомлением о вручении или с уведомлением в форме электронного документа либо через единый или региональный порталы госуслуг. </w:t>
      </w:r>
    </w:p>
    <w:p w:rsidR="00664CA1" w:rsidRDefault="00664CA1" w:rsidP="00664CA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64CA1">
        <w:rPr>
          <w:rFonts w:ascii="Times New Roman" w:eastAsia="Times New Roman" w:hAnsi="Times New Roman" w:cs="Times New Roman"/>
          <w:sz w:val="24"/>
          <w:szCs w:val="24"/>
          <w:lang w:eastAsia="ru-RU"/>
        </w:rPr>
        <w:t xml:space="preserve">Вводятся новые квалификационные категории - педагог-наставник и педагог-методист. </w:t>
      </w:r>
    </w:p>
    <w:p w:rsidR="00664CA1" w:rsidRDefault="00664CA1" w:rsidP="00664CA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64CA1">
        <w:rPr>
          <w:rFonts w:ascii="Times New Roman" w:eastAsia="Times New Roman" w:hAnsi="Times New Roman" w:cs="Times New Roman"/>
          <w:sz w:val="24"/>
          <w:szCs w:val="24"/>
          <w:lang w:eastAsia="ru-RU"/>
        </w:rPr>
        <w:t xml:space="preserve">На основании распорядительных актов об установлении квалификационной категории работодатели вносят соответствующие записи в трудовые книжки педагогических работников или в сведения об их трудовой деятельности. </w:t>
      </w:r>
    </w:p>
    <w:p w:rsidR="00664CA1" w:rsidRPr="00664CA1" w:rsidRDefault="00664CA1" w:rsidP="00664CA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64CA1">
        <w:rPr>
          <w:rFonts w:ascii="Times New Roman" w:eastAsia="Times New Roman" w:hAnsi="Times New Roman" w:cs="Times New Roman"/>
          <w:sz w:val="24"/>
          <w:szCs w:val="24"/>
          <w:lang w:eastAsia="ru-RU"/>
        </w:rPr>
        <w:t xml:space="preserve">Ранее установленные педагогическим работникам квалификационные категории сохраняются в течение срока, на который они были установлены. </w:t>
      </w:r>
    </w:p>
    <w:p w:rsidR="00535EC6" w:rsidRPr="00385821" w:rsidRDefault="00535EC6" w:rsidP="00535EC6">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E1C79" w:rsidRDefault="009E1C79" w:rsidP="00385821">
      <w:pPr>
        <w:shd w:val="clear" w:color="auto" w:fill="FFFFFF" w:themeFill="background1"/>
        <w:autoSpaceDE w:val="0"/>
        <w:autoSpaceDN w:val="0"/>
        <w:adjustRightInd w:val="0"/>
        <w:spacing w:after="0" w:line="240" w:lineRule="auto"/>
        <w:rPr>
          <w:rFonts w:ascii="Times New Roman" w:hAnsi="Times New Roman" w:cs="Times New Roman"/>
          <w:b/>
          <w:sz w:val="28"/>
          <w:szCs w:val="28"/>
        </w:rPr>
      </w:pPr>
    </w:p>
    <w:p w:rsidR="009E1C79" w:rsidRPr="00385821" w:rsidRDefault="009E1C79" w:rsidP="00385821">
      <w:pPr>
        <w:shd w:val="clear" w:color="auto" w:fill="FFFFFF" w:themeFill="background1"/>
        <w:autoSpaceDE w:val="0"/>
        <w:autoSpaceDN w:val="0"/>
        <w:adjustRightInd w:val="0"/>
        <w:spacing w:after="0" w:line="240" w:lineRule="auto"/>
        <w:rPr>
          <w:rFonts w:ascii="Times New Roman" w:hAnsi="Times New Roman" w:cs="Times New Roman"/>
          <w:b/>
          <w:sz w:val="28"/>
          <w:szCs w:val="28"/>
        </w:rPr>
      </w:pPr>
    </w:p>
    <w:p w:rsidR="00664CA1" w:rsidRDefault="005C5D5E" w:rsidP="00385821">
      <w:pPr>
        <w:pStyle w:val="HTML"/>
        <w:shd w:val="clear" w:color="auto" w:fill="FFFFFF" w:themeFill="background1"/>
        <w:ind w:firstLine="567"/>
        <w:jc w:val="center"/>
        <w:rPr>
          <w:rFonts w:ascii="Times New Roman" w:hAnsi="Times New Roman" w:cs="Times New Roman"/>
          <w:b/>
          <w:color w:val="0070C0"/>
          <w:sz w:val="28"/>
          <w:u w:val="single"/>
        </w:rPr>
      </w:pPr>
      <w:hyperlink r:id="rId37" w:tooltip="Ссылка на КонсультантПлюс" w:history="1">
        <w:r w:rsidR="00B71D19" w:rsidRPr="00B71D19">
          <w:rPr>
            <w:rFonts w:ascii="Times New Roman" w:hAnsi="Times New Roman" w:cs="Times New Roman"/>
            <w:b/>
            <w:color w:val="0070C0"/>
            <w:sz w:val="28"/>
            <w:u w:val="single"/>
          </w:rPr>
          <w:t xml:space="preserve">Приказ Минпросвещения России N 232, Рособрнадзора N 551 от 04.04.2023 "Об утверждении Порядка проведения государственной итоговой аттестации по образовательным программам основного общего образования" (Зарегистрировано в Минюсте России 12.05.2023 N 73292) </w:t>
        </w:r>
      </w:hyperlink>
    </w:p>
    <w:p w:rsidR="00B71D19" w:rsidRPr="00B71D19" w:rsidRDefault="00B71D19" w:rsidP="00385821">
      <w:pPr>
        <w:pStyle w:val="HTML"/>
        <w:shd w:val="clear" w:color="auto" w:fill="FFFFFF" w:themeFill="background1"/>
        <w:ind w:firstLine="567"/>
        <w:jc w:val="center"/>
        <w:rPr>
          <w:rFonts w:ascii="Times New Roman" w:hAnsi="Times New Roman" w:cs="Times New Roman"/>
          <w:b/>
          <w:color w:val="0070C0"/>
          <w:sz w:val="28"/>
          <w:u w:val="single"/>
        </w:rPr>
      </w:pPr>
    </w:p>
    <w:p w:rsidR="00664CA1" w:rsidRDefault="000C5AA5" w:rsidP="00664CA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35EC6">
        <w:rPr>
          <w:rFonts w:ascii="Times New Roman" w:eastAsia="Times New Roman" w:hAnsi="Times New Roman" w:cs="Times New Roman"/>
          <w:b/>
          <w:color w:val="FF0000"/>
          <w:sz w:val="24"/>
          <w:szCs w:val="24"/>
          <w:lang w:eastAsia="ru-RU"/>
        </w:rPr>
        <w:t xml:space="preserve">Важно! </w:t>
      </w:r>
      <w:r w:rsidR="00664CA1" w:rsidRPr="00664CA1">
        <w:rPr>
          <w:rFonts w:ascii="Times New Roman" w:eastAsia="Times New Roman" w:hAnsi="Times New Roman" w:cs="Times New Roman"/>
          <w:b/>
          <w:sz w:val="24"/>
          <w:szCs w:val="24"/>
          <w:lang w:eastAsia="ru-RU"/>
        </w:rPr>
        <w:t>Обновлен Порядок проведения государственной итоговой аттестации по образовательным программам основного общего образования</w:t>
      </w:r>
    </w:p>
    <w:p w:rsidR="00664CA1" w:rsidRDefault="00664CA1" w:rsidP="00664CA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664CA1" w:rsidRDefault="00664CA1" w:rsidP="00664CA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64CA1">
        <w:rPr>
          <w:rFonts w:ascii="Times New Roman" w:eastAsia="Times New Roman" w:hAnsi="Times New Roman" w:cs="Times New Roman"/>
          <w:sz w:val="24"/>
          <w:szCs w:val="24"/>
          <w:lang w:eastAsia="ru-RU"/>
        </w:rPr>
        <w:t xml:space="preserve">В частности, предусмотрена возможность проведения итогового собеседования по русскому языку в дистанционном формате и закреплено, что во время его проведения участникам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664CA1" w:rsidRDefault="00664CA1" w:rsidP="00664CA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64CA1">
        <w:rPr>
          <w:rFonts w:ascii="Times New Roman" w:eastAsia="Times New Roman" w:hAnsi="Times New Roman" w:cs="Times New Roman"/>
          <w:sz w:val="24"/>
          <w:szCs w:val="24"/>
          <w:lang w:eastAsia="ru-RU"/>
        </w:rPr>
        <w:t xml:space="preserve">Закреплено право учащихся подать заявления об участии в ГИА позже основного срока при наличии у них документально подтвержденных уважительных причин. Указанные заявления должны быть поданы не позднее чем за 2 недели до начала соответствующего экзамена. </w:t>
      </w:r>
    </w:p>
    <w:p w:rsidR="00664CA1" w:rsidRDefault="00664CA1" w:rsidP="00664CA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64CA1">
        <w:rPr>
          <w:rFonts w:ascii="Times New Roman" w:eastAsia="Times New Roman" w:hAnsi="Times New Roman" w:cs="Times New Roman"/>
          <w:sz w:val="24"/>
          <w:szCs w:val="24"/>
          <w:lang w:eastAsia="ru-RU"/>
        </w:rPr>
        <w:t xml:space="preserve">В случае если участник ГИА опоздал на экзамен, начало которого устанавливается едиными расписаниями проведения ОГЭ, ГВЭ, он допускается к сдаче экзамена, при этом время окончания экзамена, зафиксированное на доске (информационном стенде) организаторами, не продлевается, инструктаж, проводимый организаторами, не проводится (за исключением, когда в аудитории нет других участников ГИА), о чем сообщается участнику ГИА. </w:t>
      </w:r>
    </w:p>
    <w:p w:rsidR="00664CA1" w:rsidRPr="00664CA1" w:rsidRDefault="00664CA1" w:rsidP="00664CA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64CA1">
        <w:rPr>
          <w:rFonts w:ascii="Times New Roman" w:eastAsia="Times New Roman" w:hAnsi="Times New Roman" w:cs="Times New Roman"/>
          <w:sz w:val="24"/>
          <w:szCs w:val="24"/>
          <w:lang w:eastAsia="ru-RU"/>
        </w:rPr>
        <w:t xml:space="preserve">В случае проведения ОГЭ по учебному предмету, спецификацией контрольно-измерительных материалов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или когда участники ГИА в аудитории завершили прослушивание соответствующей аудиозаписи). Персональное прослушивание соответствующей </w:t>
      </w:r>
      <w:r w:rsidRPr="00664CA1">
        <w:rPr>
          <w:rFonts w:ascii="Times New Roman" w:eastAsia="Times New Roman" w:hAnsi="Times New Roman" w:cs="Times New Roman"/>
          <w:sz w:val="24"/>
          <w:szCs w:val="24"/>
          <w:lang w:eastAsia="ru-RU"/>
        </w:rPr>
        <w:lastRenderedPageBreak/>
        <w:t xml:space="preserve">аудиозаписи для опоздавшего участника ГИА не проводится (за исключением случаев, когда в аудитории нет других участников ГИА). </w:t>
      </w:r>
    </w:p>
    <w:p w:rsidR="00385821" w:rsidRPr="00385821" w:rsidRDefault="00385821" w:rsidP="0038582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85821" w:rsidRPr="00385821" w:rsidRDefault="00385821" w:rsidP="00385821">
      <w:pPr>
        <w:shd w:val="clear" w:color="auto" w:fill="FFFFFF" w:themeFill="background1"/>
        <w:autoSpaceDE w:val="0"/>
        <w:autoSpaceDN w:val="0"/>
        <w:adjustRightInd w:val="0"/>
        <w:spacing w:after="0" w:line="240" w:lineRule="auto"/>
        <w:rPr>
          <w:rFonts w:ascii="Times New Roman" w:hAnsi="Times New Roman" w:cs="Times New Roman"/>
          <w:b/>
          <w:sz w:val="28"/>
          <w:szCs w:val="28"/>
        </w:rPr>
      </w:pPr>
    </w:p>
    <w:p w:rsidR="00664CA1" w:rsidRPr="00B71D19" w:rsidRDefault="005C5D5E" w:rsidP="00664CA1">
      <w:pPr>
        <w:pStyle w:val="HTML"/>
        <w:shd w:val="clear" w:color="auto" w:fill="FFFFFF" w:themeFill="background1"/>
        <w:ind w:firstLine="567"/>
        <w:jc w:val="center"/>
        <w:rPr>
          <w:rFonts w:ascii="Times New Roman" w:hAnsi="Times New Roman" w:cs="Times New Roman"/>
          <w:b/>
          <w:color w:val="0070C0"/>
          <w:sz w:val="28"/>
          <w:u w:val="single"/>
        </w:rPr>
      </w:pPr>
      <w:hyperlink r:id="rId38" w:tooltip="Ссылка на КонсультантПлюс" w:history="1">
        <w:r w:rsidR="00B71D19" w:rsidRPr="00B71D19">
          <w:rPr>
            <w:rFonts w:ascii="Times New Roman" w:hAnsi="Times New Roman" w:cs="Times New Roman"/>
            <w:b/>
            <w:color w:val="0070C0"/>
            <w:sz w:val="28"/>
            <w:u w:val="single"/>
          </w:rPr>
          <w:t xml:space="preserve">Приказ Минпросвещения России N 233, Рособрнадзора N 552 от 04.04.2023 "Об утверждении Порядка проведения государственной итоговой аттестации по образовательным программам среднего общего образования" (Зарегистрировано в Минюсте России 15.05.2023 N 73314) </w:t>
        </w:r>
      </w:hyperlink>
    </w:p>
    <w:p w:rsidR="00B71D19" w:rsidRDefault="005C5D5E" w:rsidP="00664CA1">
      <w:pPr>
        <w:pStyle w:val="HTML"/>
        <w:shd w:val="clear" w:color="auto" w:fill="FFFFFF" w:themeFill="background1"/>
        <w:ind w:firstLine="567"/>
        <w:jc w:val="center"/>
        <w:rPr>
          <w:rFonts w:asciiTheme="minorHAnsi" w:eastAsiaTheme="minorHAnsi" w:hAnsiTheme="minorHAnsi" w:cstheme="minorBidi"/>
          <w:sz w:val="22"/>
          <w:szCs w:val="22"/>
          <w:lang w:eastAsia="en-US"/>
        </w:rPr>
      </w:pPr>
      <w:hyperlink r:id="rId39" w:tooltip="Ссылка на КонсультантПлюс" w:history="1">
        <w:r w:rsidR="00B71D19" w:rsidRPr="00B71D19">
          <w:rPr>
            <w:rFonts w:ascii="Times New Roman" w:hAnsi="Times New Roman" w:cs="Times New Roman"/>
            <w:b/>
            <w:color w:val="0070C0"/>
            <w:sz w:val="28"/>
            <w:u w:val="single"/>
          </w:rPr>
          <w:t xml:space="preserve">&lt;Письмо&gt; Рособрнадзора от 26.07.2023 N 10-659 &lt;О графике обработки экзаменационных материалов&gt; (вместе с "Графиком обработки экзаменационных работ дополнительного этапа ГИА-11 в 2023 году") </w:t>
        </w:r>
      </w:hyperlink>
    </w:p>
    <w:p w:rsidR="00B71D19" w:rsidRPr="00664CA1" w:rsidRDefault="00B71D19" w:rsidP="00664CA1">
      <w:pPr>
        <w:pStyle w:val="HTML"/>
        <w:shd w:val="clear" w:color="auto" w:fill="FFFFFF" w:themeFill="background1"/>
        <w:ind w:firstLine="567"/>
        <w:jc w:val="center"/>
        <w:rPr>
          <w:rFonts w:ascii="Times New Roman" w:hAnsi="Times New Roman" w:cs="Times New Roman"/>
          <w:b/>
          <w:color w:val="0070C0"/>
          <w:sz w:val="28"/>
          <w:u w:val="single"/>
        </w:rPr>
      </w:pPr>
    </w:p>
    <w:p w:rsidR="00664CA1" w:rsidRDefault="00CF642F" w:rsidP="00664CA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35EC6">
        <w:rPr>
          <w:rFonts w:ascii="Times New Roman" w:eastAsia="Times New Roman" w:hAnsi="Times New Roman" w:cs="Times New Roman"/>
          <w:b/>
          <w:color w:val="FF0000"/>
          <w:sz w:val="24"/>
          <w:szCs w:val="24"/>
          <w:lang w:eastAsia="ru-RU"/>
        </w:rPr>
        <w:t>Важно!</w:t>
      </w:r>
      <w:r>
        <w:rPr>
          <w:rFonts w:ascii="Times New Roman" w:eastAsia="Times New Roman" w:hAnsi="Times New Roman" w:cs="Times New Roman"/>
          <w:b/>
          <w:color w:val="FF0000"/>
          <w:sz w:val="24"/>
          <w:szCs w:val="24"/>
          <w:lang w:eastAsia="ru-RU"/>
        </w:rPr>
        <w:t xml:space="preserve"> </w:t>
      </w:r>
      <w:r w:rsidR="00664CA1" w:rsidRPr="00664CA1">
        <w:rPr>
          <w:rFonts w:ascii="Times New Roman" w:eastAsia="Times New Roman" w:hAnsi="Times New Roman" w:cs="Times New Roman"/>
          <w:b/>
          <w:sz w:val="24"/>
          <w:szCs w:val="24"/>
          <w:lang w:eastAsia="ru-RU"/>
        </w:rPr>
        <w:t>Обновлен Порядок проведения государственной итоговой аттестации по образовательным программам среднего общего образования</w:t>
      </w:r>
    </w:p>
    <w:p w:rsidR="00664CA1" w:rsidRDefault="00664CA1" w:rsidP="00664CA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664CA1" w:rsidRDefault="00664CA1" w:rsidP="00664CA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64CA1">
        <w:rPr>
          <w:rFonts w:ascii="Times New Roman" w:eastAsia="Times New Roman" w:hAnsi="Times New Roman" w:cs="Times New Roman"/>
          <w:sz w:val="24"/>
          <w:szCs w:val="24"/>
          <w:lang w:eastAsia="ru-RU"/>
        </w:rPr>
        <w:t xml:space="preserve">В частности, предусмотрено право школьников изменить (дополнить) перечень указанных в заявлениях об участии в экзаменах учебных предметов и сроки участия в экзаменах при наличии у них уважительных причин (болезни или иных обстоятельств), подтвержденных документально. Заявления об этом подаются в ГЭК вместе с документами, подтверждающими уважительность причин вносимых изменений. </w:t>
      </w:r>
    </w:p>
    <w:p w:rsidR="00664CA1" w:rsidRDefault="00664CA1" w:rsidP="00664CA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64CA1">
        <w:rPr>
          <w:rFonts w:ascii="Times New Roman" w:eastAsia="Times New Roman" w:hAnsi="Times New Roman" w:cs="Times New Roman"/>
          <w:sz w:val="24"/>
          <w:szCs w:val="24"/>
          <w:lang w:eastAsia="ru-RU"/>
        </w:rPr>
        <w:t xml:space="preserve">Также закреплено право выпускников изменить указанный в заявлениях об участии в экзаменах уровень ЕГЭ по математике. Заявления о таких изменениях необходимо подать в ГЭК не позднее чем за 2 недели до начала соответствующего экзамена. </w:t>
      </w:r>
    </w:p>
    <w:p w:rsidR="00664CA1" w:rsidRDefault="00664CA1" w:rsidP="00664CA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4CA1">
        <w:rPr>
          <w:rFonts w:ascii="Times New Roman" w:eastAsia="Times New Roman" w:hAnsi="Times New Roman" w:cs="Times New Roman"/>
          <w:sz w:val="24"/>
          <w:szCs w:val="24"/>
          <w:lang w:eastAsia="ru-RU"/>
        </w:rPr>
        <w:t xml:space="preserve">Для военнослужащих, проходящих военную службу по призыву или по контракту и поступающих в военные вузы, предусмотрена возможность подачи заявлений об участии в ЕГЭ в места регистрации на сдачу ЕГЭ в регионе, где указанные лица проходят военную службу. </w:t>
      </w:r>
    </w:p>
    <w:p w:rsidR="00CF642F" w:rsidRPr="00664CA1" w:rsidRDefault="00CF642F" w:rsidP="00664CA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535EC6" w:rsidRPr="00385821" w:rsidRDefault="00535EC6" w:rsidP="00535EC6">
      <w:pPr>
        <w:pStyle w:val="HTML"/>
        <w:shd w:val="clear" w:color="auto" w:fill="FFFFFF" w:themeFill="background1"/>
        <w:ind w:firstLine="567"/>
        <w:jc w:val="center"/>
        <w:rPr>
          <w:rFonts w:ascii="Times New Roman" w:hAnsi="Times New Roman" w:cs="Times New Roman"/>
          <w:b/>
          <w:color w:val="0070C0"/>
          <w:sz w:val="28"/>
          <w:u w:val="single"/>
        </w:rPr>
      </w:pPr>
    </w:p>
    <w:p w:rsidR="00F93FB6" w:rsidRDefault="00F93FB6" w:rsidP="00535EC6">
      <w:pPr>
        <w:pStyle w:val="HTML"/>
        <w:shd w:val="clear" w:color="auto" w:fill="FFFFFF" w:themeFill="background1"/>
        <w:ind w:firstLine="567"/>
        <w:jc w:val="center"/>
        <w:rPr>
          <w:rFonts w:ascii="Times New Roman" w:hAnsi="Times New Roman" w:cs="Times New Roman"/>
          <w:b/>
          <w:color w:val="0070C0"/>
          <w:sz w:val="28"/>
          <w:u w:val="single"/>
        </w:rPr>
      </w:pPr>
    </w:p>
    <w:p w:rsidR="00F93FB6" w:rsidRDefault="00F93FB6" w:rsidP="00535EC6">
      <w:pPr>
        <w:pStyle w:val="HTML"/>
        <w:shd w:val="clear" w:color="auto" w:fill="FFFFFF" w:themeFill="background1"/>
        <w:ind w:firstLine="567"/>
        <w:jc w:val="center"/>
        <w:rPr>
          <w:rFonts w:ascii="Times New Roman" w:hAnsi="Times New Roman" w:cs="Times New Roman"/>
          <w:b/>
          <w:color w:val="0070C0"/>
          <w:sz w:val="28"/>
          <w:u w:val="single"/>
        </w:rPr>
      </w:pPr>
    </w:p>
    <w:p w:rsidR="00F93FB6" w:rsidRDefault="00F93FB6" w:rsidP="00535EC6">
      <w:pPr>
        <w:pStyle w:val="HTML"/>
        <w:shd w:val="clear" w:color="auto" w:fill="FFFFFF" w:themeFill="background1"/>
        <w:ind w:firstLine="567"/>
        <w:jc w:val="center"/>
        <w:rPr>
          <w:rFonts w:ascii="Times New Roman" w:hAnsi="Times New Roman" w:cs="Times New Roman"/>
          <w:b/>
          <w:color w:val="0070C0"/>
          <w:sz w:val="28"/>
          <w:u w:val="single"/>
        </w:rPr>
      </w:pPr>
    </w:p>
    <w:p w:rsidR="003A5D37" w:rsidRPr="00B71D19" w:rsidRDefault="005C5D5E" w:rsidP="00535EC6">
      <w:pPr>
        <w:pStyle w:val="HTML"/>
        <w:shd w:val="clear" w:color="auto" w:fill="FFFFFF" w:themeFill="background1"/>
        <w:ind w:firstLine="567"/>
        <w:jc w:val="center"/>
        <w:rPr>
          <w:rFonts w:ascii="Times New Roman" w:hAnsi="Times New Roman" w:cs="Times New Roman"/>
          <w:b/>
          <w:color w:val="0070C0"/>
          <w:sz w:val="28"/>
          <w:u w:val="single"/>
        </w:rPr>
      </w:pPr>
      <w:hyperlink r:id="rId40" w:tooltip="Ссылка на КонсультантПлюс" w:history="1">
        <w:r w:rsidR="00B71D19" w:rsidRPr="00B71D19">
          <w:rPr>
            <w:rFonts w:ascii="Times New Roman" w:hAnsi="Times New Roman" w:cs="Times New Roman"/>
            <w:b/>
            <w:color w:val="0070C0"/>
            <w:sz w:val="28"/>
            <w:u w:val="single"/>
          </w:rPr>
          <w:t xml:space="preserve">Приказ Минкультуры России от 12.05.2023 N 1332 "Об утверждении Порядка заполнения, учета и выдачи дипломов об окончании ассистентуры-стажировки, приложений к ним и их дубликатов" (Зарегистрировано в Минюсте России 01.06.2023 N 73670) </w:t>
        </w:r>
      </w:hyperlink>
    </w:p>
    <w:p w:rsidR="00B71D19" w:rsidRPr="00385821" w:rsidRDefault="00B71D19" w:rsidP="00535EC6">
      <w:pPr>
        <w:pStyle w:val="HTML"/>
        <w:shd w:val="clear" w:color="auto" w:fill="FFFFFF" w:themeFill="background1"/>
        <w:ind w:firstLine="567"/>
        <w:jc w:val="center"/>
        <w:rPr>
          <w:rFonts w:ascii="Times New Roman" w:hAnsi="Times New Roman" w:cs="Times New Roman"/>
          <w:sz w:val="24"/>
        </w:rPr>
      </w:pPr>
    </w:p>
    <w:p w:rsidR="003A5D37" w:rsidRDefault="003A5D37" w:rsidP="003A5D37">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3A5D37">
        <w:rPr>
          <w:rFonts w:ascii="Times New Roman" w:eastAsia="Times New Roman" w:hAnsi="Times New Roman" w:cs="Times New Roman"/>
          <w:b/>
          <w:sz w:val="24"/>
          <w:szCs w:val="24"/>
          <w:lang w:eastAsia="ru-RU"/>
        </w:rPr>
        <w:t>Установлен Порядок заполнения, учета и выдачи дипломов об окончании ассистентуры-стажировки, приложений к ним и их дубликатов</w:t>
      </w:r>
    </w:p>
    <w:p w:rsidR="00732606" w:rsidRDefault="00732606" w:rsidP="003A5D37">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3A5D37" w:rsidRDefault="003A5D37" w:rsidP="003A5D37">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3A5D37">
        <w:rPr>
          <w:rFonts w:ascii="Times New Roman" w:eastAsia="Times New Roman" w:hAnsi="Times New Roman" w:cs="Times New Roman"/>
          <w:sz w:val="24"/>
          <w:szCs w:val="24"/>
          <w:lang w:eastAsia="ru-RU"/>
        </w:rPr>
        <w:t xml:space="preserve">Дипломы выдаются организациями, осуществляющими образовательную деятельность, по реализуемым ими образовательным программам высшего образования - программам ассистентуры-стажировки, лицам, успешно прошедшим государственную итоговую аттестацию по данным образовательным программам, имеющим государственную аккредитацию. </w:t>
      </w:r>
    </w:p>
    <w:p w:rsidR="003A5D37" w:rsidRDefault="003A5D37" w:rsidP="003A5D37">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3A5D37">
        <w:rPr>
          <w:rFonts w:ascii="Times New Roman" w:eastAsia="Times New Roman" w:hAnsi="Times New Roman" w:cs="Times New Roman"/>
          <w:sz w:val="24"/>
          <w:szCs w:val="24"/>
          <w:lang w:eastAsia="ru-RU"/>
        </w:rPr>
        <w:t xml:space="preserve">Бланки хранятся в организации как документы строгой отчетности и учитываются организацией в специальном реестре. </w:t>
      </w:r>
    </w:p>
    <w:p w:rsidR="003A5D37" w:rsidRPr="003A5D37" w:rsidRDefault="003A5D37" w:rsidP="003A5D37">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3A5D37">
        <w:rPr>
          <w:rFonts w:ascii="Times New Roman" w:eastAsia="Times New Roman" w:hAnsi="Times New Roman" w:cs="Times New Roman"/>
          <w:sz w:val="24"/>
          <w:szCs w:val="24"/>
          <w:lang w:eastAsia="ru-RU"/>
        </w:rPr>
        <w:t xml:space="preserve">Для учета выдачи дипломов и дубликатов в организациях ведутся книги регистрации выданных документов об образовании и о квалификации. </w:t>
      </w:r>
    </w:p>
    <w:p w:rsidR="00535EC6" w:rsidRPr="00385821" w:rsidRDefault="00535EC6" w:rsidP="00535EC6">
      <w:pPr>
        <w:pBdr>
          <w:bottom w:val="single" w:sz="12" w:space="1" w:color="auto"/>
        </w:pBd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613A" w:rsidRPr="00385821" w:rsidRDefault="00D8613A" w:rsidP="00D8613A">
      <w:pPr>
        <w:pStyle w:val="HTML"/>
        <w:shd w:val="clear" w:color="auto" w:fill="FFFFFF" w:themeFill="background1"/>
        <w:ind w:firstLine="567"/>
        <w:jc w:val="center"/>
        <w:rPr>
          <w:rFonts w:ascii="Times New Roman" w:hAnsi="Times New Roman" w:cs="Times New Roman"/>
          <w:b/>
          <w:color w:val="0070C0"/>
          <w:sz w:val="28"/>
          <w:szCs w:val="24"/>
          <w:u w:val="single"/>
        </w:rPr>
      </w:pPr>
    </w:p>
    <w:p w:rsidR="00732606" w:rsidRDefault="005C5D5E" w:rsidP="00D8613A">
      <w:pPr>
        <w:pStyle w:val="HTML"/>
        <w:shd w:val="clear" w:color="auto" w:fill="FFFFFF" w:themeFill="background1"/>
        <w:ind w:firstLine="567"/>
        <w:jc w:val="center"/>
        <w:rPr>
          <w:rFonts w:ascii="Times New Roman" w:hAnsi="Times New Roman" w:cs="Times New Roman"/>
          <w:b/>
          <w:color w:val="0070C0"/>
          <w:sz w:val="28"/>
          <w:szCs w:val="24"/>
          <w:u w:val="single"/>
        </w:rPr>
      </w:pPr>
      <w:hyperlink r:id="rId41" w:tooltip="Ссылка на КонсультантПлюс" w:history="1">
        <w:r w:rsidR="00B71D19" w:rsidRPr="00B71D19">
          <w:rPr>
            <w:rFonts w:ascii="Times New Roman" w:hAnsi="Times New Roman" w:cs="Times New Roman"/>
            <w:b/>
            <w:color w:val="0070C0"/>
            <w:sz w:val="28"/>
            <w:szCs w:val="24"/>
            <w:u w:val="single"/>
          </w:rPr>
          <w:t xml:space="preserve">Приказ Минпросвещения России от 06.04.2023 N 240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(Зарегистрировано в Минюсте России 15.05.2023 N 73315) </w:t>
        </w:r>
      </w:hyperlink>
    </w:p>
    <w:p w:rsidR="00D8613A" w:rsidRDefault="005C5D5E" w:rsidP="00B71D19">
      <w:pPr>
        <w:pStyle w:val="HTML"/>
        <w:shd w:val="clear" w:color="auto" w:fill="FFFFFF" w:themeFill="background1"/>
        <w:jc w:val="center"/>
        <w:rPr>
          <w:rFonts w:ascii="Times New Roman" w:hAnsi="Times New Roman" w:cs="Times New Roman"/>
          <w:b/>
          <w:color w:val="0070C0"/>
          <w:sz w:val="28"/>
          <w:szCs w:val="24"/>
          <w:u w:val="single"/>
        </w:rPr>
      </w:pPr>
      <w:hyperlink r:id="rId42" w:tooltip="Ссылка на КонсультантПлюс" w:history="1">
        <w:r w:rsidR="00732606" w:rsidRPr="00732606">
          <w:rPr>
            <w:rFonts w:ascii="Times New Roman" w:hAnsi="Times New Roman" w:cs="Times New Roman"/>
            <w:b/>
            <w:color w:val="0070C0"/>
            <w:sz w:val="28"/>
            <w:szCs w:val="24"/>
            <w:u w:val="single"/>
          </w:rPr>
          <w:t xml:space="preserve">&lt;Письмо&gt; Минпросвещения России от 20.06.2023 N 03-1050 "О направлении информации" </w:t>
        </w:r>
      </w:hyperlink>
    </w:p>
    <w:p w:rsidR="00732606" w:rsidRPr="00385821" w:rsidRDefault="00732606" w:rsidP="00D8613A">
      <w:pPr>
        <w:pStyle w:val="HTML"/>
        <w:shd w:val="clear" w:color="auto" w:fill="FFFFFF" w:themeFill="background1"/>
        <w:ind w:firstLine="567"/>
        <w:jc w:val="center"/>
        <w:rPr>
          <w:rFonts w:ascii="Times New Roman" w:hAnsi="Times New Roman" w:cs="Times New Roman"/>
          <w:b/>
          <w:color w:val="0070C0"/>
          <w:sz w:val="28"/>
          <w:szCs w:val="24"/>
          <w:u w:val="single"/>
        </w:rPr>
      </w:pPr>
    </w:p>
    <w:p w:rsidR="00732606" w:rsidRDefault="000C5AA5" w:rsidP="00732606">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35EC6">
        <w:rPr>
          <w:rFonts w:ascii="Times New Roman" w:eastAsia="Times New Roman" w:hAnsi="Times New Roman" w:cs="Times New Roman"/>
          <w:b/>
          <w:color w:val="FF0000"/>
          <w:sz w:val="24"/>
          <w:szCs w:val="24"/>
          <w:lang w:eastAsia="ru-RU"/>
        </w:rPr>
        <w:t xml:space="preserve">Важно! </w:t>
      </w:r>
      <w:r w:rsidR="00E25D70">
        <w:rPr>
          <w:rFonts w:ascii="Times New Roman" w:eastAsia="Times New Roman" w:hAnsi="Times New Roman" w:cs="Times New Roman"/>
          <w:b/>
          <w:sz w:val="24"/>
          <w:szCs w:val="24"/>
          <w:lang w:eastAsia="ru-RU"/>
        </w:rPr>
        <w:t>Введен</w:t>
      </w:r>
      <w:r w:rsidR="00732606" w:rsidRPr="00732606">
        <w:rPr>
          <w:rFonts w:ascii="Times New Roman" w:eastAsia="Times New Roman" w:hAnsi="Times New Roman" w:cs="Times New Roman"/>
          <w:b/>
          <w:sz w:val="24"/>
          <w:szCs w:val="24"/>
          <w:lang w:eastAsia="ru-RU"/>
        </w:rPr>
        <w:t xml:space="preserve"> новый порядок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соответствующие другие образовательные организации</w:t>
      </w:r>
    </w:p>
    <w:p w:rsidR="00732606" w:rsidRDefault="00732606" w:rsidP="00732606">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E25D70" w:rsidRPr="00E25D70" w:rsidRDefault="00E25D70" w:rsidP="00E25D70">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5D70">
        <w:rPr>
          <w:rFonts w:ascii="Times New Roman" w:eastAsia="Times New Roman" w:hAnsi="Times New Roman" w:cs="Times New Roman"/>
          <w:sz w:val="24"/>
          <w:szCs w:val="24"/>
          <w:lang w:eastAsia="ru-RU"/>
        </w:rPr>
        <w:t>Установлено, что вместо выписки из журнала надо выдать справку о периоде обучения по школьному образцу и указать в ней информацию об успеваемости ребенка в текущем учебном году:</w:t>
      </w:r>
    </w:p>
    <w:p w:rsidR="00E25D70" w:rsidRPr="00E25D70" w:rsidRDefault="00E25D70" w:rsidP="00E25D70">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25D70" w:rsidRPr="00E25D70" w:rsidRDefault="00E25D70" w:rsidP="00E25D70">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5D70">
        <w:rPr>
          <w:rFonts w:ascii="Times New Roman" w:eastAsia="Times New Roman" w:hAnsi="Times New Roman" w:cs="Times New Roman"/>
          <w:sz w:val="24"/>
          <w:szCs w:val="24"/>
          <w:lang w:eastAsia="ru-RU"/>
        </w:rPr>
        <w:t>👉 перечень и объем изученных учебных предметов, курсов, дисциплин (модулей);</w:t>
      </w:r>
    </w:p>
    <w:p w:rsidR="00E25D70" w:rsidRPr="00E25D70" w:rsidRDefault="00E25D70" w:rsidP="00E25D70">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5D70">
        <w:rPr>
          <w:rFonts w:ascii="Times New Roman" w:eastAsia="Times New Roman" w:hAnsi="Times New Roman" w:cs="Times New Roman"/>
          <w:sz w:val="24"/>
          <w:szCs w:val="24"/>
          <w:lang w:eastAsia="ru-RU"/>
        </w:rPr>
        <w:t>👉 отметки по результатам текущего контроля успеваемости и промежуточной аттестации</w:t>
      </w:r>
    </w:p>
    <w:p w:rsidR="00E25D70" w:rsidRPr="00E25D70" w:rsidRDefault="00E25D70" w:rsidP="00E25D70">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25D70" w:rsidRPr="00E25D70" w:rsidRDefault="00E25D70" w:rsidP="00E25D70">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5D70">
        <w:rPr>
          <w:rFonts w:ascii="Times New Roman" w:eastAsia="Times New Roman" w:hAnsi="Times New Roman" w:cs="Times New Roman"/>
          <w:sz w:val="24"/>
          <w:szCs w:val="24"/>
          <w:lang w:eastAsia="ru-RU"/>
        </w:rPr>
        <w:t xml:space="preserve">Справку надо заверить печатью школы и подписью ее руководителя или уполномоченного им лица. </w:t>
      </w:r>
    </w:p>
    <w:p w:rsidR="00E25D70" w:rsidRPr="00E25D70" w:rsidRDefault="00E25D70" w:rsidP="00E25D70">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25D70" w:rsidRPr="00E25D70" w:rsidRDefault="00E25D70" w:rsidP="00E25D70">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5D70">
        <w:rPr>
          <w:rFonts w:ascii="Times New Roman" w:eastAsia="Times New Roman" w:hAnsi="Times New Roman" w:cs="Times New Roman"/>
          <w:sz w:val="24"/>
          <w:szCs w:val="24"/>
          <w:lang w:eastAsia="ru-RU"/>
        </w:rPr>
        <w:t xml:space="preserve">Уточняется, что отчислить школьника надо в течение 3 рабочих дней.  </w:t>
      </w:r>
    </w:p>
    <w:p w:rsidR="00E1290F" w:rsidRPr="00385821" w:rsidRDefault="00E25D70" w:rsidP="00E25D70">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5D70">
        <w:rPr>
          <w:rFonts w:ascii="Times New Roman" w:eastAsia="Times New Roman" w:hAnsi="Times New Roman" w:cs="Times New Roman"/>
          <w:sz w:val="24"/>
          <w:szCs w:val="24"/>
          <w:lang w:eastAsia="ru-RU"/>
        </w:rPr>
        <w:t>В случае, когда школа лишена лицензии или аккредитации, совершеннолетний обучающийся или родители несовершеннолетнего школьника указывают в письменном согласии принимающую организацию из перечня, предложенного учредителем исходной школы.</w:t>
      </w:r>
    </w:p>
    <w:p w:rsidR="00732606" w:rsidRDefault="00732606" w:rsidP="00B71D19">
      <w:pPr>
        <w:pStyle w:val="HTML"/>
        <w:shd w:val="clear" w:color="auto" w:fill="FFFFFF" w:themeFill="background1"/>
        <w:rPr>
          <w:rFonts w:ascii="Times New Roman" w:hAnsi="Times New Roman" w:cs="Times New Roman"/>
          <w:b/>
          <w:color w:val="0070C0"/>
          <w:sz w:val="28"/>
          <w:szCs w:val="24"/>
          <w:u w:val="single"/>
        </w:rPr>
      </w:pPr>
    </w:p>
    <w:p w:rsidR="00732606" w:rsidRPr="00385821" w:rsidRDefault="00732606" w:rsidP="001F6ECC">
      <w:pPr>
        <w:pStyle w:val="HTML"/>
        <w:shd w:val="clear" w:color="auto" w:fill="FFFFFF" w:themeFill="background1"/>
        <w:ind w:firstLine="567"/>
        <w:jc w:val="center"/>
        <w:rPr>
          <w:rFonts w:ascii="Times New Roman" w:hAnsi="Times New Roman" w:cs="Times New Roman"/>
          <w:b/>
          <w:color w:val="0070C0"/>
          <w:sz w:val="28"/>
          <w:szCs w:val="24"/>
          <w:u w:val="single"/>
        </w:rPr>
      </w:pPr>
    </w:p>
    <w:p w:rsidR="001F6ECC" w:rsidRPr="00732606" w:rsidRDefault="005C5D5E" w:rsidP="001F6ECC">
      <w:pPr>
        <w:pStyle w:val="HTML"/>
        <w:shd w:val="clear" w:color="auto" w:fill="FFFFFF" w:themeFill="background1"/>
        <w:ind w:firstLine="567"/>
        <w:jc w:val="center"/>
        <w:rPr>
          <w:rFonts w:ascii="Times New Roman" w:hAnsi="Times New Roman" w:cs="Times New Roman"/>
          <w:b/>
          <w:color w:val="0070C0"/>
          <w:sz w:val="28"/>
          <w:szCs w:val="24"/>
          <w:u w:val="single"/>
        </w:rPr>
      </w:pPr>
      <w:hyperlink r:id="rId43" w:tooltip="Ссылка на КонсультантПлюс" w:history="1">
        <w:r w:rsidR="00732606" w:rsidRPr="00732606">
          <w:rPr>
            <w:rFonts w:ascii="Times New Roman" w:hAnsi="Times New Roman" w:cs="Times New Roman"/>
            <w:b/>
            <w:color w:val="0070C0"/>
            <w:sz w:val="28"/>
            <w:szCs w:val="24"/>
            <w:u w:val="single"/>
          </w:rPr>
          <w:t xml:space="preserve">Приказ Минобрнауки России от 18.04.2023 N 410 "О внесении изменений в Порядок и условия осуществления перевода лиц, обучающихся по образовательным программам высшего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образовательным программам высшего образования,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свидетельства о гос... </w:t>
        </w:r>
      </w:hyperlink>
    </w:p>
    <w:p w:rsidR="00732606" w:rsidRPr="00385821" w:rsidRDefault="00732606" w:rsidP="001F6ECC">
      <w:pPr>
        <w:pStyle w:val="HTML"/>
        <w:shd w:val="clear" w:color="auto" w:fill="FFFFFF" w:themeFill="background1"/>
        <w:ind w:firstLine="567"/>
        <w:jc w:val="center"/>
        <w:rPr>
          <w:rFonts w:ascii="Times New Roman" w:hAnsi="Times New Roman" w:cs="Times New Roman"/>
          <w:b/>
          <w:color w:val="0070C0"/>
          <w:sz w:val="28"/>
          <w:szCs w:val="24"/>
          <w:u w:val="single"/>
        </w:rPr>
      </w:pPr>
    </w:p>
    <w:p w:rsidR="00732606" w:rsidRDefault="000C5AA5" w:rsidP="00732606">
      <w:pPr>
        <w:ind w:firstLine="540"/>
        <w:jc w:val="both"/>
        <w:rPr>
          <w:rFonts w:ascii="Times New Roman" w:eastAsia="Times New Roman" w:hAnsi="Times New Roman" w:cs="Times New Roman"/>
          <w:sz w:val="24"/>
          <w:szCs w:val="24"/>
          <w:lang w:eastAsia="ru-RU"/>
        </w:rPr>
      </w:pPr>
      <w:r w:rsidRPr="00535EC6">
        <w:rPr>
          <w:rFonts w:ascii="Times New Roman" w:eastAsia="Times New Roman" w:hAnsi="Times New Roman" w:cs="Times New Roman"/>
          <w:b/>
          <w:color w:val="FF0000"/>
          <w:sz w:val="24"/>
          <w:szCs w:val="24"/>
          <w:lang w:eastAsia="ru-RU"/>
        </w:rPr>
        <w:t xml:space="preserve">Важно! </w:t>
      </w:r>
      <w:r w:rsidR="00732606" w:rsidRPr="00732606">
        <w:rPr>
          <w:rFonts w:ascii="Times New Roman" w:eastAsia="Times New Roman" w:hAnsi="Times New Roman" w:cs="Times New Roman"/>
          <w:b/>
          <w:bCs/>
          <w:sz w:val="24"/>
          <w:szCs w:val="24"/>
          <w:lang w:eastAsia="ru-RU"/>
        </w:rPr>
        <w:t xml:space="preserve">Внесены изменения в </w:t>
      </w:r>
      <w:hyperlink r:id="rId44" w:history="1">
        <w:r w:rsidR="00732606" w:rsidRPr="00732606">
          <w:rPr>
            <w:rFonts w:ascii="Times New Roman" w:eastAsia="Times New Roman" w:hAnsi="Times New Roman" w:cs="Times New Roman"/>
            <w:b/>
            <w:bCs/>
            <w:color w:val="0000FF"/>
            <w:sz w:val="24"/>
            <w:szCs w:val="24"/>
            <w:u w:val="single"/>
            <w:lang w:eastAsia="ru-RU"/>
          </w:rPr>
          <w:t>порядок и условия</w:t>
        </w:r>
      </w:hyperlink>
      <w:r w:rsidR="00732606" w:rsidRPr="00732606">
        <w:rPr>
          <w:rFonts w:ascii="Times New Roman" w:eastAsia="Times New Roman" w:hAnsi="Times New Roman" w:cs="Times New Roman"/>
          <w:b/>
          <w:bCs/>
          <w:sz w:val="24"/>
          <w:szCs w:val="24"/>
          <w:lang w:eastAsia="ru-RU"/>
        </w:rPr>
        <w:t xml:space="preserve"> перевода лиц, обучающихся по образовательным программам высшего образования, в другие организации, </w:t>
      </w:r>
      <w:r w:rsidR="00732606" w:rsidRPr="00732606">
        <w:rPr>
          <w:rFonts w:ascii="Times New Roman" w:eastAsia="Times New Roman" w:hAnsi="Times New Roman" w:cs="Times New Roman"/>
          <w:b/>
          <w:bCs/>
          <w:sz w:val="24"/>
          <w:szCs w:val="24"/>
          <w:lang w:eastAsia="ru-RU"/>
        </w:rPr>
        <w:lastRenderedPageBreak/>
        <w:t>осуществляющие образовательную деятельность по образовательным программам соответствующих уровня и направленности</w:t>
      </w:r>
      <w:r w:rsidR="00732606" w:rsidRPr="00732606">
        <w:rPr>
          <w:rFonts w:ascii="Times New Roman" w:eastAsia="Times New Roman" w:hAnsi="Times New Roman" w:cs="Times New Roman"/>
          <w:sz w:val="24"/>
          <w:szCs w:val="24"/>
          <w:lang w:eastAsia="ru-RU"/>
        </w:rPr>
        <w:t xml:space="preserve"> </w:t>
      </w:r>
    </w:p>
    <w:p w:rsidR="00732606" w:rsidRPr="00732606" w:rsidRDefault="00732606" w:rsidP="00732606">
      <w:pPr>
        <w:ind w:firstLine="540"/>
        <w:jc w:val="both"/>
        <w:rPr>
          <w:rFonts w:ascii="Times New Roman" w:eastAsia="Times New Roman" w:hAnsi="Times New Roman" w:cs="Times New Roman"/>
          <w:sz w:val="24"/>
          <w:szCs w:val="24"/>
          <w:lang w:eastAsia="ru-RU"/>
        </w:rPr>
      </w:pPr>
      <w:r w:rsidRPr="00732606">
        <w:rPr>
          <w:rFonts w:ascii="Times New Roman" w:eastAsia="Times New Roman" w:hAnsi="Times New Roman" w:cs="Times New Roman"/>
          <w:sz w:val="24"/>
          <w:szCs w:val="24"/>
          <w:lang w:eastAsia="ru-RU"/>
        </w:rPr>
        <w:t xml:space="preserve">В случае прекращения действия государственной аккредитации по направлению подготовки, специальности, либо укрупненной группе специальностей и направлений подготовки высшего образования, либо области образования или вида профессиональной деятельности исходная организация обязана уведомить учредителя, обучающихся о причине, влекущей за собой необходимость перевода обучающихся, в письменной форме, а также разместить на своем сайте указанное уведомление в течение 5 рабочих дней с момента наступления указанного случая. </w:t>
      </w:r>
    </w:p>
    <w:p w:rsidR="001F6ECC" w:rsidRPr="00385821" w:rsidRDefault="001F6ECC" w:rsidP="001F6ECC">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85821" w:rsidRPr="00385821" w:rsidRDefault="00385821" w:rsidP="00385821">
      <w:pPr>
        <w:pStyle w:val="HTML"/>
        <w:shd w:val="clear" w:color="auto" w:fill="FFFFFF" w:themeFill="background1"/>
        <w:ind w:firstLine="567"/>
        <w:jc w:val="center"/>
        <w:rPr>
          <w:rFonts w:ascii="Times New Roman" w:hAnsi="Times New Roman" w:cs="Times New Roman"/>
          <w:b/>
          <w:color w:val="0070C0"/>
          <w:sz w:val="28"/>
          <w:u w:val="single"/>
        </w:rPr>
      </w:pPr>
    </w:p>
    <w:p w:rsidR="00732606" w:rsidRPr="00EC5136" w:rsidRDefault="005C5D5E" w:rsidP="00385821">
      <w:pPr>
        <w:pStyle w:val="HTML"/>
        <w:shd w:val="clear" w:color="auto" w:fill="FFFFFF" w:themeFill="background1"/>
        <w:ind w:firstLine="567"/>
        <w:jc w:val="center"/>
        <w:rPr>
          <w:rFonts w:ascii="Times New Roman" w:hAnsi="Times New Roman" w:cs="Times New Roman"/>
          <w:b/>
          <w:color w:val="0070C0"/>
          <w:sz w:val="28"/>
          <w:szCs w:val="24"/>
          <w:u w:val="single"/>
        </w:rPr>
      </w:pPr>
      <w:hyperlink r:id="rId45" w:tooltip="Ссылка на КонсультантПлюс" w:history="1">
        <w:r w:rsidR="00EC5136" w:rsidRPr="00EC5136">
          <w:rPr>
            <w:rFonts w:ascii="Times New Roman" w:hAnsi="Times New Roman" w:cs="Times New Roman"/>
            <w:b/>
            <w:color w:val="0070C0"/>
            <w:sz w:val="28"/>
            <w:szCs w:val="24"/>
            <w:u w:val="single"/>
          </w:rPr>
          <w:t xml:space="preserve">Приказ Минобрнауки России от 09.08.2023 N 776 "О внесении изменений в приказ Министерства образования и науки Российской Федерации от 6 июня 2013 г. N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 (Зарегистрировано в Минюсте России 17.08.2023 N 74827) </w:t>
        </w:r>
      </w:hyperlink>
    </w:p>
    <w:p w:rsidR="00EC5136" w:rsidRPr="00385821" w:rsidRDefault="00EC5136" w:rsidP="00385821">
      <w:pPr>
        <w:pStyle w:val="HTML"/>
        <w:shd w:val="clear" w:color="auto" w:fill="FFFFFF" w:themeFill="background1"/>
        <w:ind w:firstLine="567"/>
        <w:jc w:val="center"/>
        <w:rPr>
          <w:rFonts w:ascii="Times New Roman" w:hAnsi="Times New Roman" w:cs="Times New Roman"/>
          <w:sz w:val="24"/>
        </w:rPr>
      </w:pPr>
    </w:p>
    <w:p w:rsidR="0004738F" w:rsidRDefault="00F93FB6" w:rsidP="0004738F">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35EC6">
        <w:rPr>
          <w:rFonts w:ascii="Times New Roman" w:eastAsia="Times New Roman" w:hAnsi="Times New Roman" w:cs="Times New Roman"/>
          <w:b/>
          <w:color w:val="FF0000"/>
          <w:sz w:val="24"/>
          <w:szCs w:val="24"/>
          <w:lang w:eastAsia="ru-RU"/>
        </w:rPr>
        <w:t xml:space="preserve">Важно! </w:t>
      </w:r>
      <w:r w:rsidR="0004738F" w:rsidRPr="0004738F">
        <w:rPr>
          <w:rFonts w:ascii="Times New Roman" w:eastAsia="Times New Roman" w:hAnsi="Times New Roman" w:cs="Times New Roman"/>
          <w:b/>
          <w:sz w:val="24"/>
          <w:szCs w:val="24"/>
          <w:lang w:eastAsia="ru-RU"/>
        </w:rPr>
        <w:t>Детям лиц, принимающих или принимавших участие в СВО, предоставлено право на переход с платного обучения по образовательным программам среднего профессионального и высшего образования на бесплатное</w:t>
      </w:r>
    </w:p>
    <w:p w:rsidR="0004738F" w:rsidRDefault="0004738F" w:rsidP="0004738F">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04738F" w:rsidRDefault="0004738F" w:rsidP="0004738F">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04738F">
        <w:rPr>
          <w:rFonts w:ascii="Times New Roman" w:eastAsia="Times New Roman" w:hAnsi="Times New Roman" w:cs="Times New Roman"/>
          <w:sz w:val="24"/>
          <w:szCs w:val="24"/>
          <w:lang w:eastAsia="ru-RU"/>
        </w:rPr>
        <w:t xml:space="preserve">Также установлено, что участники СВО, не имеющие академической задолженности, дисциплинарных взысканий или задолженности по оплате обучения на момент подачи заявления на переход, переводятся на </w:t>
      </w:r>
      <w:hyperlink r:id="rId46" w:history="1">
        <w:r w:rsidRPr="0004738F">
          <w:rPr>
            <w:rFonts w:ascii="Times New Roman" w:eastAsia="Times New Roman" w:hAnsi="Times New Roman" w:cs="Times New Roman"/>
            <w:color w:val="0000FF"/>
            <w:sz w:val="24"/>
            <w:szCs w:val="24"/>
            <w:u w:val="single"/>
            <w:lang w:eastAsia="ru-RU"/>
          </w:rPr>
          <w:t>перераспределенные</w:t>
        </w:r>
      </w:hyperlink>
      <w:r w:rsidRPr="0004738F">
        <w:rPr>
          <w:rFonts w:ascii="Times New Roman" w:eastAsia="Times New Roman" w:hAnsi="Times New Roman" w:cs="Times New Roman"/>
          <w:sz w:val="24"/>
          <w:szCs w:val="24"/>
          <w:lang w:eastAsia="ru-RU"/>
        </w:rPr>
        <w:t xml:space="preserve"> вакантные бюджетные места. </w:t>
      </w:r>
    </w:p>
    <w:p w:rsidR="0004738F" w:rsidRPr="0004738F" w:rsidRDefault="0004738F" w:rsidP="0004738F">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04738F">
        <w:rPr>
          <w:rFonts w:ascii="Times New Roman" w:eastAsia="Times New Roman" w:hAnsi="Times New Roman" w:cs="Times New Roman"/>
          <w:sz w:val="24"/>
          <w:szCs w:val="24"/>
          <w:lang w:eastAsia="ru-RU"/>
        </w:rPr>
        <w:t xml:space="preserve">Участники СВО, желающие перейти на вакантное бюджетное место, представляют в образовательную организацию, в которой они обучаются, заявление на переход на имя руководителя образовательной организации и документ, подтверждающий участие в СВО (в случае отсутствия в личном деле обучающихся). </w:t>
      </w:r>
    </w:p>
    <w:p w:rsidR="00385821" w:rsidRPr="00385821" w:rsidRDefault="00385821" w:rsidP="0038582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964B5" w:rsidRPr="00385821" w:rsidRDefault="00F964B5" w:rsidP="00F964B5">
      <w:pPr>
        <w:pStyle w:val="HTML"/>
        <w:shd w:val="clear" w:color="auto" w:fill="FFFFFF" w:themeFill="background1"/>
        <w:ind w:firstLine="567"/>
        <w:jc w:val="center"/>
        <w:rPr>
          <w:rFonts w:ascii="Times New Roman" w:hAnsi="Times New Roman" w:cs="Times New Roman"/>
          <w:b/>
          <w:color w:val="0070C0"/>
          <w:sz w:val="28"/>
          <w:u w:val="single"/>
        </w:rPr>
      </w:pPr>
    </w:p>
    <w:p w:rsidR="0004738F" w:rsidRDefault="0004738F" w:rsidP="00F964B5">
      <w:pPr>
        <w:pStyle w:val="HTML"/>
        <w:shd w:val="clear" w:color="auto" w:fill="FFFFFF" w:themeFill="background1"/>
        <w:ind w:firstLine="567"/>
        <w:jc w:val="center"/>
        <w:rPr>
          <w:rFonts w:asciiTheme="minorHAnsi" w:eastAsiaTheme="minorHAnsi" w:hAnsiTheme="minorHAnsi" w:cstheme="minorBidi"/>
          <w:i/>
          <w:iCs/>
          <w:color w:val="0000FF"/>
          <w:sz w:val="22"/>
          <w:szCs w:val="22"/>
          <w:u w:val="single"/>
          <w:lang w:eastAsia="en-US"/>
        </w:rPr>
      </w:pPr>
    </w:p>
    <w:p w:rsidR="00385821" w:rsidRPr="00385821" w:rsidRDefault="00385821" w:rsidP="00E25D70">
      <w:pPr>
        <w:shd w:val="clear" w:color="auto" w:fill="FFFFFF" w:themeFill="background1"/>
        <w:autoSpaceDE w:val="0"/>
        <w:autoSpaceDN w:val="0"/>
        <w:adjustRightInd w:val="0"/>
        <w:spacing w:after="0" w:line="240" w:lineRule="auto"/>
        <w:rPr>
          <w:rFonts w:ascii="Times New Roman" w:hAnsi="Times New Roman" w:cs="Times New Roman"/>
          <w:b/>
          <w:sz w:val="28"/>
          <w:szCs w:val="28"/>
        </w:rPr>
      </w:pPr>
    </w:p>
    <w:p w:rsidR="00385821" w:rsidRPr="00527CAB" w:rsidRDefault="005C5D5E" w:rsidP="00385821">
      <w:pPr>
        <w:pStyle w:val="HTML"/>
        <w:shd w:val="clear" w:color="auto" w:fill="FFFFFF" w:themeFill="background1"/>
        <w:ind w:firstLine="567"/>
        <w:jc w:val="center"/>
        <w:rPr>
          <w:rFonts w:ascii="Times New Roman" w:hAnsi="Times New Roman" w:cs="Times New Roman"/>
          <w:b/>
          <w:color w:val="0070C0"/>
          <w:sz w:val="28"/>
          <w:szCs w:val="24"/>
          <w:u w:val="single"/>
        </w:rPr>
      </w:pPr>
      <w:hyperlink r:id="rId47" w:tooltip="Ссылка на КонсультантПлюс" w:history="1">
        <w:r w:rsidR="00527CAB" w:rsidRPr="00527CAB">
          <w:rPr>
            <w:rFonts w:ascii="Times New Roman" w:hAnsi="Times New Roman" w:cs="Times New Roman"/>
            <w:b/>
            <w:color w:val="0070C0"/>
            <w:sz w:val="28"/>
            <w:szCs w:val="24"/>
            <w:u w:val="single"/>
          </w:rPr>
          <w:t xml:space="preserve">Приказ Минпросвещения России от 14.04.2023 N 271 "Об утверждении аккредитационных показателей, методики расчета и применения аккредитационных показателей по основным общеобразовательным программам - образовательным программам начального общего образования, основного общего образования и среднего общего образования" (Зарегистрировано в Минюсте России 19.05.2023 N 73365) </w:t>
        </w:r>
      </w:hyperlink>
    </w:p>
    <w:p w:rsidR="00527CAB" w:rsidRPr="00527CAB" w:rsidRDefault="005C5D5E" w:rsidP="00385821">
      <w:pPr>
        <w:pStyle w:val="HTML"/>
        <w:shd w:val="clear" w:color="auto" w:fill="FFFFFF" w:themeFill="background1"/>
        <w:ind w:firstLine="567"/>
        <w:jc w:val="center"/>
        <w:rPr>
          <w:rFonts w:ascii="Times New Roman" w:hAnsi="Times New Roman" w:cs="Times New Roman"/>
          <w:b/>
          <w:color w:val="0070C0"/>
          <w:sz w:val="28"/>
          <w:szCs w:val="24"/>
          <w:u w:val="single"/>
        </w:rPr>
      </w:pPr>
      <w:hyperlink r:id="rId48" w:tooltip="Ссылка на КонсультантПлюс" w:history="1">
        <w:r w:rsidR="00527CAB" w:rsidRPr="00527CAB">
          <w:rPr>
            <w:rFonts w:ascii="Times New Roman" w:hAnsi="Times New Roman" w:cs="Times New Roman"/>
            <w:b/>
            <w:color w:val="0070C0"/>
            <w:sz w:val="28"/>
            <w:szCs w:val="24"/>
            <w:u w:val="single"/>
          </w:rPr>
          <w:t xml:space="preserve">Приказ Минпросвещения России от 14.04.2023 N 271 "Об утверждении аккредитационных показателей, методики расчета и применения аккредитационных показателей по основным общеобразовательным программам - образовательным программам начального общего образования, основного общего образования и среднего общего образования" (Зарегистрировано в Минюсте России 19.05.2023 N 73365) </w:t>
        </w:r>
      </w:hyperlink>
    </w:p>
    <w:p w:rsidR="00527CAB" w:rsidRPr="00527CAB" w:rsidRDefault="005C5D5E" w:rsidP="00385821">
      <w:pPr>
        <w:pStyle w:val="HTML"/>
        <w:shd w:val="clear" w:color="auto" w:fill="FFFFFF" w:themeFill="background1"/>
        <w:ind w:firstLine="567"/>
        <w:jc w:val="center"/>
        <w:rPr>
          <w:rFonts w:ascii="Times New Roman" w:hAnsi="Times New Roman" w:cs="Times New Roman"/>
          <w:b/>
          <w:color w:val="0070C0"/>
          <w:sz w:val="28"/>
          <w:szCs w:val="24"/>
          <w:u w:val="single"/>
        </w:rPr>
      </w:pPr>
      <w:hyperlink r:id="rId49" w:tooltip="Ссылка на КонсультантПлюс" w:history="1">
        <w:r w:rsidR="00527CAB" w:rsidRPr="00527CAB">
          <w:rPr>
            <w:rFonts w:ascii="Times New Roman" w:hAnsi="Times New Roman" w:cs="Times New Roman"/>
            <w:b/>
            <w:color w:val="0070C0"/>
            <w:sz w:val="28"/>
            <w:szCs w:val="24"/>
            <w:u w:val="single"/>
          </w:rPr>
          <w:t xml:space="preserve">Приказ Минобрнауки России от 18.04.2023 N 409 "Об утверждении аккредитационных показателей по образовательным программам </w:t>
        </w:r>
        <w:r w:rsidR="00527CAB" w:rsidRPr="00527CAB">
          <w:rPr>
            <w:rFonts w:ascii="Times New Roman" w:hAnsi="Times New Roman" w:cs="Times New Roman"/>
            <w:b/>
            <w:color w:val="0070C0"/>
            <w:sz w:val="28"/>
            <w:szCs w:val="24"/>
            <w:u w:val="single"/>
          </w:rPr>
          <w:lastRenderedPageBreak/>
          <w:t xml:space="preserve">высшего образования, методики расчета и применения аккредитационных показателей по образовательным программам высшего образования" (Зарегистрировано в Минюсте России 19.05.2023 N 73363) </w:t>
        </w:r>
      </w:hyperlink>
    </w:p>
    <w:p w:rsidR="00527CAB" w:rsidRPr="00385821" w:rsidRDefault="00527CAB" w:rsidP="00385821">
      <w:pPr>
        <w:pStyle w:val="HTML"/>
        <w:shd w:val="clear" w:color="auto" w:fill="FFFFFF" w:themeFill="background1"/>
        <w:ind w:firstLine="567"/>
        <w:jc w:val="center"/>
        <w:rPr>
          <w:rFonts w:ascii="Times New Roman" w:hAnsi="Times New Roman" w:cs="Times New Roman"/>
          <w:sz w:val="24"/>
        </w:rPr>
      </w:pPr>
    </w:p>
    <w:p w:rsidR="00527CAB" w:rsidRDefault="00527CAB" w:rsidP="00527CAB">
      <w:pPr>
        <w:spacing w:after="0" w:line="240" w:lineRule="auto"/>
        <w:ind w:firstLine="540"/>
        <w:jc w:val="both"/>
        <w:rPr>
          <w:rFonts w:ascii="Times New Roman" w:eastAsia="Times New Roman" w:hAnsi="Times New Roman" w:cs="Times New Roman"/>
          <w:b/>
          <w:bCs/>
          <w:sz w:val="24"/>
          <w:szCs w:val="24"/>
          <w:lang w:eastAsia="ru-RU"/>
        </w:rPr>
      </w:pPr>
      <w:r w:rsidRPr="00527CAB">
        <w:rPr>
          <w:rFonts w:ascii="Times New Roman" w:eastAsia="Times New Roman" w:hAnsi="Times New Roman" w:cs="Times New Roman"/>
          <w:b/>
          <w:bCs/>
          <w:sz w:val="24"/>
          <w:szCs w:val="24"/>
          <w:lang w:eastAsia="ru-RU"/>
        </w:rPr>
        <w:t>Обновлены аккредитационные показатели по образовательным программам начального, основного и среднего общего образования, а также среднего профессионального и высшего образования</w:t>
      </w:r>
    </w:p>
    <w:p w:rsidR="00527CAB" w:rsidRDefault="00527CAB" w:rsidP="00527CAB">
      <w:pPr>
        <w:spacing w:after="0" w:line="240" w:lineRule="auto"/>
        <w:ind w:firstLine="540"/>
        <w:jc w:val="both"/>
        <w:rPr>
          <w:rFonts w:ascii="Times New Roman" w:eastAsia="Times New Roman" w:hAnsi="Times New Roman" w:cs="Times New Roman"/>
          <w:sz w:val="24"/>
          <w:szCs w:val="24"/>
          <w:lang w:eastAsia="ru-RU"/>
        </w:rPr>
      </w:pPr>
    </w:p>
    <w:p w:rsidR="00527CAB" w:rsidRPr="00527CAB" w:rsidRDefault="00527CAB" w:rsidP="00527CAB">
      <w:pPr>
        <w:spacing w:after="0" w:line="240" w:lineRule="auto"/>
        <w:ind w:firstLine="540"/>
        <w:jc w:val="both"/>
        <w:rPr>
          <w:rFonts w:ascii="Times New Roman" w:eastAsia="Times New Roman" w:hAnsi="Times New Roman" w:cs="Times New Roman"/>
          <w:sz w:val="24"/>
          <w:szCs w:val="24"/>
          <w:lang w:eastAsia="ru-RU"/>
        </w:rPr>
      </w:pPr>
      <w:r w:rsidRPr="00527CAB">
        <w:rPr>
          <w:rFonts w:ascii="Times New Roman" w:eastAsia="Times New Roman" w:hAnsi="Times New Roman" w:cs="Times New Roman"/>
          <w:sz w:val="24"/>
          <w:szCs w:val="24"/>
          <w:lang w:eastAsia="ru-RU"/>
        </w:rPr>
        <w:t xml:space="preserve">Приводятся методики расчета и применения указанных аккредитационных показателей. </w:t>
      </w:r>
    </w:p>
    <w:p w:rsidR="00385821" w:rsidRPr="00385821" w:rsidRDefault="00385821" w:rsidP="0038582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85821" w:rsidRPr="00385821" w:rsidRDefault="00385821" w:rsidP="00385821">
      <w:pPr>
        <w:shd w:val="clear" w:color="auto" w:fill="FFFFFF" w:themeFill="background1"/>
        <w:autoSpaceDE w:val="0"/>
        <w:autoSpaceDN w:val="0"/>
        <w:adjustRightInd w:val="0"/>
        <w:spacing w:after="0" w:line="240" w:lineRule="auto"/>
        <w:ind w:firstLine="567"/>
        <w:jc w:val="center"/>
        <w:rPr>
          <w:rFonts w:ascii="Times New Roman" w:hAnsi="Times New Roman" w:cs="Times New Roman"/>
          <w:b/>
          <w:sz w:val="28"/>
          <w:szCs w:val="28"/>
        </w:rPr>
      </w:pPr>
    </w:p>
    <w:p w:rsidR="00CF642F" w:rsidRDefault="00CF642F" w:rsidP="00385821">
      <w:pPr>
        <w:pStyle w:val="HTML"/>
        <w:shd w:val="clear" w:color="auto" w:fill="FFFFFF" w:themeFill="background1"/>
        <w:ind w:firstLine="567"/>
        <w:jc w:val="center"/>
      </w:pPr>
    </w:p>
    <w:p w:rsidR="00CF642F" w:rsidRDefault="00CF642F" w:rsidP="00385821">
      <w:pPr>
        <w:pStyle w:val="HTML"/>
        <w:shd w:val="clear" w:color="auto" w:fill="FFFFFF" w:themeFill="background1"/>
        <w:ind w:firstLine="567"/>
        <w:jc w:val="center"/>
      </w:pPr>
    </w:p>
    <w:p w:rsidR="00CF642F" w:rsidRDefault="00CF642F" w:rsidP="00E25D70">
      <w:pPr>
        <w:pStyle w:val="HTML"/>
        <w:shd w:val="clear" w:color="auto" w:fill="FFFFFF" w:themeFill="background1"/>
      </w:pPr>
    </w:p>
    <w:p w:rsidR="00CF642F" w:rsidRDefault="00CF642F" w:rsidP="00385821">
      <w:pPr>
        <w:pStyle w:val="HTML"/>
        <w:shd w:val="clear" w:color="auto" w:fill="FFFFFF" w:themeFill="background1"/>
        <w:ind w:firstLine="567"/>
        <w:jc w:val="center"/>
      </w:pPr>
    </w:p>
    <w:p w:rsidR="00385821" w:rsidRPr="00527CAB" w:rsidRDefault="005C5D5E" w:rsidP="00385821">
      <w:pPr>
        <w:pStyle w:val="HTML"/>
        <w:shd w:val="clear" w:color="auto" w:fill="FFFFFF" w:themeFill="background1"/>
        <w:ind w:firstLine="567"/>
        <w:jc w:val="center"/>
        <w:rPr>
          <w:rFonts w:ascii="Times New Roman" w:hAnsi="Times New Roman" w:cs="Times New Roman"/>
          <w:b/>
          <w:color w:val="0070C0"/>
          <w:sz w:val="28"/>
          <w:szCs w:val="24"/>
          <w:u w:val="single"/>
        </w:rPr>
      </w:pPr>
      <w:hyperlink r:id="rId50" w:tooltip="Ссылка на КонсультантПлюс" w:history="1">
        <w:r w:rsidR="00527CAB" w:rsidRPr="00527CAB">
          <w:rPr>
            <w:rFonts w:ascii="Times New Roman" w:hAnsi="Times New Roman" w:cs="Times New Roman"/>
            <w:b/>
            <w:color w:val="0070C0"/>
            <w:sz w:val="28"/>
            <w:szCs w:val="24"/>
            <w:u w:val="single"/>
          </w:rPr>
          <w:t xml:space="preserve">Приказ Рособрнадзора N 660, Минпросвещения России N 306, Минобрнауки России N 448 от 24.04.2023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аккредитационного мониторинга системы образования" (Зарегистрировано в Минюсте России 29.05.2023 N 73563) </w:t>
        </w:r>
      </w:hyperlink>
    </w:p>
    <w:p w:rsidR="00527CAB" w:rsidRPr="00385821" w:rsidRDefault="00527CAB" w:rsidP="00385821">
      <w:pPr>
        <w:pStyle w:val="HTML"/>
        <w:shd w:val="clear" w:color="auto" w:fill="FFFFFF" w:themeFill="background1"/>
        <w:ind w:firstLine="567"/>
        <w:jc w:val="center"/>
        <w:rPr>
          <w:rFonts w:ascii="Times New Roman" w:hAnsi="Times New Roman" w:cs="Times New Roman"/>
          <w:sz w:val="24"/>
        </w:rPr>
      </w:pPr>
    </w:p>
    <w:p w:rsidR="00527CAB" w:rsidRDefault="00527CAB" w:rsidP="00527CAB">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27CAB">
        <w:rPr>
          <w:rFonts w:ascii="Times New Roman" w:eastAsia="Times New Roman" w:hAnsi="Times New Roman" w:cs="Times New Roman"/>
          <w:b/>
          <w:sz w:val="24"/>
          <w:szCs w:val="24"/>
          <w:lang w:eastAsia="ru-RU"/>
        </w:rPr>
        <w:t>Определен порядок осуществления Рособрнадзором, Минпросвещения России и Минобрнауки России аккредитационного мониторинга системы образования</w:t>
      </w:r>
    </w:p>
    <w:p w:rsidR="00527CAB" w:rsidRDefault="00527CAB" w:rsidP="00527CAB">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527CAB" w:rsidRDefault="00527CAB" w:rsidP="00527CAB">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27CAB">
        <w:rPr>
          <w:rFonts w:ascii="Times New Roman" w:eastAsia="Times New Roman" w:hAnsi="Times New Roman" w:cs="Times New Roman"/>
          <w:sz w:val="24"/>
          <w:szCs w:val="24"/>
          <w:lang w:eastAsia="ru-RU"/>
        </w:rPr>
        <w:t xml:space="preserve">Аккредитационному мониторингу подлежат образовательные организации, имеющие госаккредитацию образовательной деятельности, при наличии обучающихся, прошедших государственную итоговую аттестацию по соответствующим образовательным программам (кроме основных общеобразовательных программ начального общего образования), за исключением отдельных </w:t>
      </w:r>
      <w:hyperlink r:id="rId51" w:history="1">
        <w:r w:rsidRPr="00527CAB">
          <w:rPr>
            <w:rFonts w:ascii="Times New Roman" w:eastAsia="Times New Roman" w:hAnsi="Times New Roman" w:cs="Times New Roman"/>
            <w:color w:val="0000FF"/>
            <w:sz w:val="24"/>
            <w:szCs w:val="24"/>
            <w:u w:val="single"/>
            <w:lang w:eastAsia="ru-RU"/>
          </w:rPr>
          <w:t>организаций</w:t>
        </w:r>
      </w:hyperlink>
      <w:r w:rsidRPr="00527CAB">
        <w:rPr>
          <w:rFonts w:ascii="Times New Roman" w:eastAsia="Times New Roman" w:hAnsi="Times New Roman" w:cs="Times New Roman"/>
          <w:sz w:val="24"/>
          <w:szCs w:val="24"/>
          <w:lang w:eastAsia="ru-RU"/>
        </w:rPr>
        <w:t xml:space="preserve">. </w:t>
      </w:r>
    </w:p>
    <w:p w:rsidR="00527CAB" w:rsidRDefault="00527CAB" w:rsidP="00527CAB">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27CAB">
        <w:rPr>
          <w:rFonts w:ascii="Times New Roman" w:eastAsia="Times New Roman" w:hAnsi="Times New Roman" w:cs="Times New Roman"/>
          <w:sz w:val="24"/>
          <w:szCs w:val="24"/>
          <w:lang w:eastAsia="ru-RU"/>
        </w:rPr>
        <w:t xml:space="preserve">Аккредитационный мониторинг проводится не реже 1 раза в 3 года. </w:t>
      </w:r>
    </w:p>
    <w:p w:rsidR="00527CAB" w:rsidRDefault="00527CAB" w:rsidP="00527CAB">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27CAB">
        <w:rPr>
          <w:rFonts w:ascii="Times New Roman" w:eastAsia="Times New Roman" w:hAnsi="Times New Roman" w:cs="Times New Roman"/>
          <w:sz w:val="24"/>
          <w:szCs w:val="24"/>
          <w:lang w:eastAsia="ru-RU"/>
        </w:rPr>
        <w:t xml:space="preserve">Первый аккредитационный мониторинг проводится в 2023 году. </w:t>
      </w:r>
    </w:p>
    <w:p w:rsidR="00527CAB" w:rsidRDefault="00527CAB" w:rsidP="00527CAB">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27CAB">
        <w:rPr>
          <w:rFonts w:ascii="Times New Roman" w:eastAsia="Times New Roman" w:hAnsi="Times New Roman" w:cs="Times New Roman"/>
          <w:sz w:val="24"/>
          <w:szCs w:val="24"/>
          <w:lang w:eastAsia="ru-RU"/>
        </w:rPr>
        <w:t xml:space="preserve">Установлены </w:t>
      </w:r>
      <w:hyperlink r:id="rId52" w:history="1">
        <w:r w:rsidRPr="00527CAB">
          <w:rPr>
            <w:rFonts w:ascii="Times New Roman" w:eastAsia="Times New Roman" w:hAnsi="Times New Roman" w:cs="Times New Roman"/>
            <w:color w:val="0000FF"/>
            <w:sz w:val="24"/>
            <w:szCs w:val="24"/>
            <w:u w:val="single"/>
            <w:lang w:eastAsia="ru-RU"/>
          </w:rPr>
          <w:t>сроки</w:t>
        </w:r>
      </w:hyperlink>
      <w:r w:rsidRPr="00527CAB">
        <w:rPr>
          <w:rFonts w:ascii="Times New Roman" w:eastAsia="Times New Roman" w:hAnsi="Times New Roman" w:cs="Times New Roman"/>
          <w:sz w:val="24"/>
          <w:szCs w:val="24"/>
          <w:lang w:eastAsia="ru-RU"/>
        </w:rPr>
        <w:t xml:space="preserve"> проведения аккредитационного мониторинга. </w:t>
      </w:r>
    </w:p>
    <w:p w:rsidR="00527CAB" w:rsidRDefault="00527CAB" w:rsidP="00527CAB">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27CAB">
        <w:rPr>
          <w:rFonts w:ascii="Times New Roman" w:eastAsia="Times New Roman" w:hAnsi="Times New Roman" w:cs="Times New Roman"/>
          <w:sz w:val="24"/>
          <w:szCs w:val="24"/>
          <w:lang w:eastAsia="ru-RU"/>
        </w:rPr>
        <w:t xml:space="preserve">Приводятся показатели аккредитационного мониторинга и методики их расчета. </w:t>
      </w:r>
    </w:p>
    <w:p w:rsidR="00527CAB" w:rsidRPr="00527CAB" w:rsidRDefault="00527CAB" w:rsidP="00527CAB">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27CAB">
        <w:rPr>
          <w:rFonts w:ascii="Times New Roman" w:eastAsia="Times New Roman" w:hAnsi="Times New Roman" w:cs="Times New Roman"/>
          <w:sz w:val="24"/>
          <w:szCs w:val="24"/>
          <w:lang w:eastAsia="ru-RU"/>
        </w:rPr>
        <w:t xml:space="preserve">Результаты аккредитационного мониторинга системы образования размещаются на официальных сайтах Рособрнадзора, Минпросвещения России и Минобрнауки России в виде итогового </w:t>
      </w:r>
      <w:hyperlink r:id="rId53" w:history="1">
        <w:r w:rsidRPr="00527CAB">
          <w:rPr>
            <w:rFonts w:ascii="Times New Roman" w:eastAsia="Times New Roman" w:hAnsi="Times New Roman" w:cs="Times New Roman"/>
            <w:color w:val="0000FF"/>
            <w:sz w:val="24"/>
            <w:szCs w:val="24"/>
            <w:u w:val="single"/>
            <w:lang w:eastAsia="ru-RU"/>
          </w:rPr>
          <w:t>отчета</w:t>
        </w:r>
      </w:hyperlink>
      <w:r w:rsidRPr="00527CAB">
        <w:rPr>
          <w:rFonts w:ascii="Times New Roman" w:eastAsia="Times New Roman" w:hAnsi="Times New Roman" w:cs="Times New Roman"/>
          <w:sz w:val="24"/>
          <w:szCs w:val="24"/>
          <w:lang w:eastAsia="ru-RU"/>
        </w:rPr>
        <w:t xml:space="preserve">. </w:t>
      </w:r>
    </w:p>
    <w:p w:rsidR="00385821" w:rsidRPr="00385821" w:rsidRDefault="00385821" w:rsidP="0038582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85821" w:rsidRPr="00385821" w:rsidRDefault="00385821" w:rsidP="00385821">
      <w:pPr>
        <w:pStyle w:val="HTML"/>
        <w:shd w:val="clear" w:color="auto" w:fill="FFFFFF" w:themeFill="background1"/>
        <w:ind w:firstLine="567"/>
        <w:jc w:val="center"/>
        <w:rPr>
          <w:rFonts w:ascii="Times New Roman" w:hAnsi="Times New Roman" w:cs="Times New Roman"/>
          <w:b/>
          <w:color w:val="0070C0"/>
          <w:sz w:val="28"/>
          <w:u w:val="single"/>
        </w:rPr>
      </w:pPr>
    </w:p>
    <w:p w:rsidR="00385821" w:rsidRPr="00527CAB" w:rsidRDefault="005C5D5E" w:rsidP="00385821">
      <w:pPr>
        <w:pStyle w:val="HTML"/>
        <w:shd w:val="clear" w:color="auto" w:fill="FFFFFF" w:themeFill="background1"/>
        <w:ind w:firstLine="567"/>
        <w:jc w:val="center"/>
        <w:rPr>
          <w:rFonts w:ascii="Times New Roman" w:hAnsi="Times New Roman" w:cs="Times New Roman"/>
          <w:b/>
          <w:color w:val="0070C0"/>
          <w:sz w:val="28"/>
          <w:szCs w:val="24"/>
          <w:u w:val="single"/>
        </w:rPr>
      </w:pPr>
      <w:hyperlink r:id="rId54" w:tooltip="Ссылка на КонсультантПлюс" w:history="1">
        <w:r w:rsidR="00527CAB" w:rsidRPr="00527CAB">
          <w:rPr>
            <w:rFonts w:ascii="Times New Roman" w:hAnsi="Times New Roman" w:cs="Times New Roman"/>
            <w:b/>
            <w:color w:val="0070C0"/>
            <w:sz w:val="28"/>
            <w:szCs w:val="24"/>
            <w:u w:val="single"/>
          </w:rPr>
          <w:t xml:space="preserve">Приказ Минпросвещения России от 15.04.2022 N 243 (ред. от 02.12.2022) "Об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w:p>
    <w:p w:rsidR="00527CAB" w:rsidRPr="00385821" w:rsidRDefault="005C5D5E" w:rsidP="00385821">
      <w:pPr>
        <w:pStyle w:val="HTML"/>
        <w:shd w:val="clear" w:color="auto" w:fill="FFFFFF" w:themeFill="background1"/>
        <w:ind w:firstLine="567"/>
        <w:jc w:val="center"/>
        <w:rPr>
          <w:rFonts w:ascii="Times New Roman" w:hAnsi="Times New Roman" w:cs="Times New Roman"/>
          <w:sz w:val="24"/>
        </w:rPr>
      </w:pPr>
      <w:hyperlink r:id="rId55" w:tooltip="Ссылка на КонсультантПлюс" w:history="1">
        <w:r w:rsidR="00527CAB" w:rsidRPr="00527CAB">
          <w:rPr>
            <w:rFonts w:ascii="Times New Roman" w:hAnsi="Times New Roman" w:cs="Times New Roman"/>
            <w:b/>
            <w:color w:val="0070C0"/>
            <w:sz w:val="28"/>
            <w:szCs w:val="24"/>
            <w:u w:val="single"/>
          </w:rPr>
          <w:t xml:space="preserve">Приказ Минпросвещения России от 02.12.2022 N 1050 "О внесении изменений в приказ Министерства просвещения Российской Федерации от 15 апреля 2022 г. N 243 "Об утверждении Порядка формирования федерального перечня электронных образовательных ресурсов, </w:t>
        </w:r>
        <w:r w:rsidR="00527CAB" w:rsidRPr="00527CAB">
          <w:rPr>
            <w:rFonts w:ascii="Times New Roman" w:hAnsi="Times New Roman" w:cs="Times New Roman"/>
            <w:b/>
            <w:color w:val="0070C0"/>
            <w:sz w:val="28"/>
            <w:szCs w:val="24"/>
            <w:u w:val="single"/>
          </w:rPr>
          <w:lastRenderedPageBreak/>
          <w:t xml:space="preserve">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w:p>
    <w:p w:rsidR="00CF642F" w:rsidRDefault="00CF642F" w:rsidP="0038582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527CAB" w:rsidRDefault="00527CAB" w:rsidP="0038582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27CAB">
        <w:rPr>
          <w:rFonts w:ascii="Times New Roman" w:eastAsia="Times New Roman" w:hAnsi="Times New Roman" w:cs="Times New Roman"/>
          <w:b/>
          <w:sz w:val="24"/>
          <w:szCs w:val="24"/>
          <w:lang w:eastAsia="ru-RU"/>
        </w:rPr>
        <w:t>Уточнен Порядок формирования федерального перечня электронных образовательных ресурсов, допущенных к использованию при реализации имеющих госаккредитацию образовательных программ начального общего, основного общего, среднего общего образования</w:t>
      </w:r>
    </w:p>
    <w:p w:rsidR="00527CAB" w:rsidRDefault="00527CAB" w:rsidP="0038582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527CAB" w:rsidRPr="00527CAB" w:rsidRDefault="00527CAB" w:rsidP="00527CAB">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7CAB">
        <w:rPr>
          <w:rFonts w:ascii="Times New Roman" w:eastAsia="Times New Roman" w:hAnsi="Times New Roman" w:cs="Times New Roman"/>
          <w:sz w:val="24"/>
          <w:szCs w:val="24"/>
          <w:lang w:eastAsia="ru-RU"/>
        </w:rPr>
        <w:t>Федеральный перечень будет включать в том числе перечень ЭОР, используемых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w:t>
      </w:r>
    </w:p>
    <w:p w:rsidR="00385821" w:rsidRPr="00385821" w:rsidRDefault="00527CAB" w:rsidP="00527CAB">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7CAB">
        <w:rPr>
          <w:rFonts w:ascii="Times New Roman" w:eastAsia="Times New Roman" w:hAnsi="Times New Roman" w:cs="Times New Roman"/>
          <w:sz w:val="24"/>
          <w:szCs w:val="24"/>
          <w:lang w:eastAsia="ru-RU"/>
        </w:rPr>
        <w:t>Кроме того, в федеральный перечень будет включаться информация о возможности использования таких ресурсов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среднего общего образования.</w:t>
      </w:r>
    </w:p>
    <w:p w:rsidR="005B6EC1" w:rsidRDefault="005B6EC1" w:rsidP="00D67767">
      <w:pPr>
        <w:shd w:val="clear" w:color="auto" w:fill="FFFFFF" w:themeFill="background1"/>
        <w:autoSpaceDE w:val="0"/>
        <w:autoSpaceDN w:val="0"/>
        <w:adjustRightInd w:val="0"/>
        <w:spacing w:after="0" w:line="240" w:lineRule="auto"/>
        <w:rPr>
          <w:rFonts w:ascii="Times New Roman" w:hAnsi="Times New Roman" w:cs="Times New Roman"/>
          <w:b/>
          <w:sz w:val="28"/>
          <w:szCs w:val="28"/>
        </w:rPr>
      </w:pPr>
    </w:p>
    <w:p w:rsidR="00E25D70" w:rsidRDefault="00E25D70" w:rsidP="00210346">
      <w:pPr>
        <w:shd w:val="clear" w:color="auto" w:fill="FFFFFF" w:themeFill="background1"/>
        <w:autoSpaceDE w:val="0"/>
        <w:autoSpaceDN w:val="0"/>
        <w:adjustRightInd w:val="0"/>
        <w:spacing w:after="0" w:line="240" w:lineRule="auto"/>
        <w:rPr>
          <w:rFonts w:ascii="Times New Roman" w:hAnsi="Times New Roman" w:cs="Times New Roman"/>
          <w:b/>
          <w:sz w:val="28"/>
          <w:szCs w:val="28"/>
        </w:rPr>
      </w:pPr>
    </w:p>
    <w:p w:rsidR="00E25D70" w:rsidRPr="00385821" w:rsidRDefault="00E25D70" w:rsidP="00527CAB">
      <w:pPr>
        <w:shd w:val="clear" w:color="auto" w:fill="FFFFFF" w:themeFill="background1"/>
        <w:autoSpaceDE w:val="0"/>
        <w:autoSpaceDN w:val="0"/>
        <w:adjustRightInd w:val="0"/>
        <w:spacing w:after="0" w:line="240" w:lineRule="auto"/>
        <w:ind w:firstLine="567"/>
        <w:jc w:val="center"/>
        <w:rPr>
          <w:rFonts w:ascii="Times New Roman" w:hAnsi="Times New Roman" w:cs="Times New Roman"/>
          <w:b/>
          <w:sz w:val="28"/>
          <w:szCs w:val="28"/>
        </w:rPr>
      </w:pPr>
    </w:p>
    <w:p w:rsidR="00527CAB" w:rsidRPr="00527CAB" w:rsidRDefault="005C5D5E" w:rsidP="00527CAB">
      <w:pPr>
        <w:pStyle w:val="HTML"/>
        <w:shd w:val="clear" w:color="auto" w:fill="FFFFFF" w:themeFill="background1"/>
        <w:ind w:firstLine="567"/>
        <w:jc w:val="center"/>
        <w:rPr>
          <w:rFonts w:ascii="Times New Roman" w:hAnsi="Times New Roman" w:cs="Times New Roman"/>
          <w:b/>
          <w:color w:val="0070C0"/>
          <w:sz w:val="28"/>
          <w:szCs w:val="24"/>
          <w:u w:val="single"/>
        </w:rPr>
      </w:pPr>
      <w:hyperlink r:id="rId56" w:tooltip="Ссылка на КонсультантПлюс" w:history="1">
        <w:r w:rsidR="00527CAB" w:rsidRPr="00527CAB">
          <w:rPr>
            <w:rFonts w:ascii="Times New Roman" w:hAnsi="Times New Roman" w:cs="Times New Roman"/>
            <w:b/>
            <w:color w:val="0070C0"/>
            <w:sz w:val="28"/>
            <w:szCs w:val="24"/>
            <w:u w:val="single"/>
          </w:rPr>
          <w:t xml:space="preserve">Приказ Минпросвещения России от 05.12.2022 N 1063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 (Зарегистрировано в Минюсте России 15.02.2023 N 72372) </w:t>
        </w:r>
      </w:hyperlink>
    </w:p>
    <w:p w:rsidR="00527CAB" w:rsidRPr="00385821" w:rsidRDefault="00527CAB" w:rsidP="00527CAB">
      <w:pPr>
        <w:pStyle w:val="HTML"/>
        <w:shd w:val="clear" w:color="auto" w:fill="FFFFFF" w:themeFill="background1"/>
        <w:ind w:firstLine="567"/>
        <w:jc w:val="center"/>
        <w:rPr>
          <w:rFonts w:ascii="Times New Roman" w:hAnsi="Times New Roman" w:cs="Times New Roman"/>
          <w:sz w:val="24"/>
        </w:rPr>
      </w:pPr>
    </w:p>
    <w:p w:rsidR="00CF642F" w:rsidRDefault="00CF642F" w:rsidP="00CF642F">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35EC6">
        <w:rPr>
          <w:rFonts w:ascii="Times New Roman" w:eastAsia="Times New Roman" w:hAnsi="Times New Roman" w:cs="Times New Roman"/>
          <w:b/>
          <w:color w:val="FF0000"/>
          <w:sz w:val="24"/>
          <w:szCs w:val="24"/>
          <w:lang w:eastAsia="ru-RU"/>
        </w:rPr>
        <w:t xml:space="preserve">Важно! </w:t>
      </w:r>
      <w:r>
        <w:rPr>
          <w:rFonts w:ascii="Times New Roman" w:eastAsia="Times New Roman" w:hAnsi="Times New Roman" w:cs="Times New Roman"/>
          <w:b/>
          <w:color w:val="FF0000"/>
          <w:sz w:val="24"/>
          <w:szCs w:val="24"/>
          <w:lang w:eastAsia="ru-RU"/>
        </w:rPr>
        <w:t xml:space="preserve"> </w:t>
      </w:r>
      <w:r w:rsidR="00527CAB" w:rsidRPr="00527CAB">
        <w:rPr>
          <w:rFonts w:ascii="Times New Roman" w:eastAsia="Times New Roman" w:hAnsi="Times New Roman" w:cs="Times New Roman"/>
          <w:b/>
          <w:sz w:val="24"/>
          <w:szCs w:val="24"/>
          <w:lang w:eastAsia="ru-RU"/>
        </w:rPr>
        <w:t>Уточнен порядок разработки школами общеобразовательных программ</w:t>
      </w:r>
    </w:p>
    <w:p w:rsidR="00527CAB" w:rsidRDefault="00527CAB" w:rsidP="00CF642F">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7CAB">
        <w:rPr>
          <w:rFonts w:ascii="Times New Roman" w:eastAsia="Times New Roman" w:hAnsi="Times New Roman" w:cs="Times New Roman"/>
          <w:sz w:val="24"/>
          <w:szCs w:val="24"/>
          <w:lang w:eastAsia="ru-RU"/>
        </w:rPr>
        <w:t>В частности, предусмотрено право организации, осуществляющей образовательную деятельность по образовательным программам основного общего, среднего общего образования, при разработке соответствующей общеобразовательной программы перераспределить предусмотренное в федеральном учебном плане время на изучение учебных предметов, по которым не проводится ГИА, в пользу изучения иных учебных предметов, в том числе на организацию углубленного изучения отдельных учебных предметов и профильное обучение.</w:t>
      </w:r>
    </w:p>
    <w:p w:rsidR="00CF642F" w:rsidRPr="00CF642F" w:rsidRDefault="00CF642F" w:rsidP="00CF642F">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527CAB" w:rsidRPr="00385821" w:rsidRDefault="00527CAB" w:rsidP="00527CAB">
      <w:pPr>
        <w:pStyle w:val="HTML"/>
        <w:shd w:val="clear" w:color="auto" w:fill="FFFFFF" w:themeFill="background1"/>
        <w:ind w:firstLine="567"/>
        <w:jc w:val="center"/>
        <w:rPr>
          <w:rFonts w:ascii="Times New Roman" w:hAnsi="Times New Roman" w:cs="Times New Roman"/>
          <w:b/>
          <w:color w:val="0070C0"/>
          <w:sz w:val="28"/>
          <w:u w:val="single"/>
        </w:rPr>
      </w:pPr>
    </w:p>
    <w:p w:rsidR="000A3615" w:rsidRDefault="000A3615" w:rsidP="00527CAB">
      <w:pPr>
        <w:pStyle w:val="HTML"/>
        <w:shd w:val="clear" w:color="auto" w:fill="FFFFFF" w:themeFill="background1"/>
        <w:ind w:firstLine="567"/>
        <w:jc w:val="center"/>
        <w:rPr>
          <w:rFonts w:ascii="Times New Roman" w:hAnsi="Times New Roman" w:cs="Times New Roman"/>
          <w:b/>
          <w:color w:val="0070C0"/>
          <w:sz w:val="28"/>
          <w:szCs w:val="24"/>
          <w:u w:val="single"/>
        </w:rPr>
      </w:pPr>
    </w:p>
    <w:p w:rsidR="00E25D70" w:rsidRDefault="00E25D70" w:rsidP="00527CAB">
      <w:pPr>
        <w:pStyle w:val="HTML"/>
        <w:shd w:val="clear" w:color="auto" w:fill="FFFFFF" w:themeFill="background1"/>
        <w:ind w:firstLine="567"/>
        <w:jc w:val="center"/>
        <w:rPr>
          <w:rFonts w:ascii="Times New Roman" w:hAnsi="Times New Roman" w:cs="Times New Roman"/>
          <w:b/>
          <w:color w:val="0070C0"/>
          <w:sz w:val="28"/>
          <w:szCs w:val="24"/>
          <w:u w:val="single"/>
        </w:rPr>
      </w:pPr>
    </w:p>
    <w:p w:rsidR="00E25D70" w:rsidRDefault="00E25D70" w:rsidP="00527CAB">
      <w:pPr>
        <w:pStyle w:val="HTML"/>
        <w:shd w:val="clear" w:color="auto" w:fill="FFFFFF" w:themeFill="background1"/>
        <w:ind w:firstLine="567"/>
        <w:jc w:val="center"/>
        <w:rPr>
          <w:rFonts w:ascii="Times New Roman" w:hAnsi="Times New Roman" w:cs="Times New Roman"/>
          <w:b/>
          <w:color w:val="0070C0"/>
          <w:sz w:val="28"/>
          <w:szCs w:val="24"/>
          <w:u w:val="single"/>
        </w:rPr>
      </w:pPr>
    </w:p>
    <w:p w:rsidR="00E25D70" w:rsidRDefault="00E25D70" w:rsidP="00527CAB">
      <w:pPr>
        <w:pStyle w:val="HTML"/>
        <w:shd w:val="clear" w:color="auto" w:fill="FFFFFF" w:themeFill="background1"/>
        <w:ind w:firstLine="567"/>
        <w:jc w:val="center"/>
        <w:rPr>
          <w:rFonts w:ascii="Times New Roman" w:hAnsi="Times New Roman" w:cs="Times New Roman"/>
          <w:b/>
          <w:color w:val="0070C0"/>
          <w:sz w:val="28"/>
          <w:szCs w:val="24"/>
          <w:u w:val="single"/>
        </w:rPr>
      </w:pPr>
    </w:p>
    <w:p w:rsidR="00E25D70" w:rsidRDefault="00E25D70" w:rsidP="00527CAB">
      <w:pPr>
        <w:pStyle w:val="HTML"/>
        <w:shd w:val="clear" w:color="auto" w:fill="FFFFFF" w:themeFill="background1"/>
        <w:ind w:firstLine="567"/>
        <w:jc w:val="center"/>
        <w:rPr>
          <w:rFonts w:ascii="Times New Roman" w:hAnsi="Times New Roman" w:cs="Times New Roman"/>
          <w:b/>
          <w:color w:val="0070C0"/>
          <w:sz w:val="28"/>
          <w:szCs w:val="24"/>
          <w:u w:val="single"/>
        </w:rPr>
      </w:pPr>
    </w:p>
    <w:p w:rsidR="00E25D70" w:rsidRDefault="00E25D70" w:rsidP="00527CAB">
      <w:pPr>
        <w:pStyle w:val="HTML"/>
        <w:shd w:val="clear" w:color="auto" w:fill="FFFFFF" w:themeFill="background1"/>
        <w:ind w:firstLine="567"/>
        <w:jc w:val="center"/>
        <w:rPr>
          <w:rFonts w:ascii="Times New Roman" w:hAnsi="Times New Roman" w:cs="Times New Roman"/>
          <w:b/>
          <w:color w:val="0070C0"/>
          <w:sz w:val="28"/>
          <w:szCs w:val="24"/>
          <w:u w:val="single"/>
        </w:rPr>
      </w:pPr>
    </w:p>
    <w:p w:rsidR="00E25D70" w:rsidRDefault="00E25D70" w:rsidP="00527CAB">
      <w:pPr>
        <w:pStyle w:val="HTML"/>
        <w:shd w:val="clear" w:color="auto" w:fill="FFFFFF" w:themeFill="background1"/>
        <w:ind w:firstLine="567"/>
        <w:jc w:val="center"/>
        <w:rPr>
          <w:rFonts w:ascii="Times New Roman" w:hAnsi="Times New Roman" w:cs="Times New Roman"/>
          <w:b/>
          <w:color w:val="0070C0"/>
          <w:sz w:val="28"/>
          <w:szCs w:val="24"/>
          <w:u w:val="single"/>
        </w:rPr>
      </w:pPr>
    </w:p>
    <w:p w:rsidR="00E25D70" w:rsidRDefault="00E25D70" w:rsidP="00527CAB">
      <w:pPr>
        <w:pStyle w:val="HTML"/>
        <w:shd w:val="clear" w:color="auto" w:fill="FFFFFF" w:themeFill="background1"/>
        <w:ind w:firstLine="567"/>
        <w:jc w:val="center"/>
        <w:rPr>
          <w:rFonts w:ascii="Times New Roman" w:hAnsi="Times New Roman" w:cs="Times New Roman"/>
          <w:b/>
          <w:color w:val="0070C0"/>
          <w:sz w:val="28"/>
          <w:szCs w:val="24"/>
          <w:u w:val="single"/>
        </w:rPr>
      </w:pPr>
    </w:p>
    <w:p w:rsidR="00E25D70" w:rsidRDefault="00E25D70" w:rsidP="00527CAB">
      <w:pPr>
        <w:pStyle w:val="HTML"/>
        <w:shd w:val="clear" w:color="auto" w:fill="FFFFFF" w:themeFill="background1"/>
        <w:ind w:firstLine="567"/>
        <w:jc w:val="center"/>
        <w:rPr>
          <w:rFonts w:ascii="Times New Roman" w:hAnsi="Times New Roman" w:cs="Times New Roman"/>
          <w:b/>
          <w:color w:val="0070C0"/>
          <w:sz w:val="28"/>
          <w:szCs w:val="24"/>
          <w:u w:val="single"/>
        </w:rPr>
      </w:pPr>
    </w:p>
    <w:p w:rsidR="00527CAB" w:rsidRPr="000A3615" w:rsidRDefault="005C5D5E" w:rsidP="00527CAB">
      <w:pPr>
        <w:pStyle w:val="HTML"/>
        <w:shd w:val="clear" w:color="auto" w:fill="FFFFFF" w:themeFill="background1"/>
        <w:ind w:firstLine="567"/>
        <w:jc w:val="center"/>
        <w:rPr>
          <w:rFonts w:ascii="Times New Roman" w:hAnsi="Times New Roman" w:cs="Times New Roman"/>
          <w:b/>
          <w:color w:val="0070C0"/>
          <w:sz w:val="28"/>
          <w:szCs w:val="24"/>
          <w:u w:val="single"/>
        </w:rPr>
      </w:pPr>
      <w:hyperlink r:id="rId57" w:tooltip="Ссылка на КонсультантПлюс" w:history="1">
        <w:r w:rsidR="000A3615" w:rsidRPr="000A3615">
          <w:rPr>
            <w:rFonts w:ascii="Times New Roman" w:hAnsi="Times New Roman" w:cs="Times New Roman"/>
            <w:b/>
            <w:color w:val="0070C0"/>
            <w:sz w:val="28"/>
            <w:szCs w:val="24"/>
            <w:u w:val="single"/>
          </w:rPr>
          <w:t xml:space="preserve">Приказ Минобрнауки России N 465, Минпросвещения России N 345 от 19.05.2022 "О признании утратившим силу приказа Министерства образования и науки Российской Федерации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(Зарегистрировано в Минюсте России 17.06.2022 N 68888) </w:t>
        </w:r>
      </w:hyperlink>
    </w:p>
    <w:p w:rsidR="00527CAB" w:rsidRDefault="00527CAB" w:rsidP="00527CAB">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E25D70" w:rsidRDefault="00E25D70" w:rsidP="00527CAB">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527CAB" w:rsidRDefault="00CF642F" w:rsidP="00527CAB">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35EC6">
        <w:rPr>
          <w:rFonts w:ascii="Times New Roman" w:eastAsia="Times New Roman" w:hAnsi="Times New Roman" w:cs="Times New Roman"/>
          <w:b/>
          <w:color w:val="FF0000"/>
          <w:sz w:val="24"/>
          <w:szCs w:val="24"/>
          <w:lang w:eastAsia="ru-RU"/>
        </w:rPr>
        <w:t xml:space="preserve">Важно! </w:t>
      </w:r>
      <w:r>
        <w:rPr>
          <w:rFonts w:ascii="Times New Roman" w:eastAsia="Times New Roman" w:hAnsi="Times New Roman" w:cs="Times New Roman"/>
          <w:b/>
          <w:color w:val="FF0000"/>
          <w:sz w:val="24"/>
          <w:szCs w:val="24"/>
          <w:lang w:eastAsia="ru-RU"/>
        </w:rPr>
        <w:t xml:space="preserve"> </w:t>
      </w:r>
      <w:r w:rsidR="00527CAB" w:rsidRPr="00527CAB">
        <w:rPr>
          <w:rFonts w:ascii="Times New Roman" w:eastAsia="Times New Roman" w:hAnsi="Times New Roman" w:cs="Times New Roman"/>
          <w:b/>
          <w:sz w:val="24"/>
          <w:szCs w:val="24"/>
          <w:lang w:eastAsia="ru-RU"/>
        </w:rPr>
        <w:t>Утрачивает силу Приказ Минобрнауки России от 23.08.2017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A3615" w:rsidRDefault="000A3615" w:rsidP="00527CAB">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527CAB" w:rsidRDefault="00527CAB" w:rsidP="00D67767">
      <w:pPr>
        <w:shd w:val="clear" w:color="auto" w:fill="FFFFFF" w:themeFill="background1"/>
        <w:autoSpaceDE w:val="0"/>
        <w:autoSpaceDN w:val="0"/>
        <w:adjustRightInd w:val="0"/>
        <w:spacing w:after="0" w:line="240" w:lineRule="auto"/>
        <w:rPr>
          <w:rFonts w:ascii="Times New Roman" w:hAnsi="Times New Roman" w:cs="Times New Roman"/>
          <w:b/>
          <w:sz w:val="28"/>
          <w:szCs w:val="28"/>
        </w:rPr>
      </w:pPr>
    </w:p>
    <w:p w:rsidR="00E25D70" w:rsidRDefault="00E25D70" w:rsidP="00D67767">
      <w:pPr>
        <w:shd w:val="clear" w:color="auto" w:fill="FFFFFF" w:themeFill="background1"/>
        <w:autoSpaceDE w:val="0"/>
        <w:autoSpaceDN w:val="0"/>
        <w:adjustRightInd w:val="0"/>
        <w:spacing w:after="0" w:line="240" w:lineRule="auto"/>
        <w:rPr>
          <w:rFonts w:ascii="Times New Roman" w:hAnsi="Times New Roman" w:cs="Times New Roman"/>
          <w:b/>
          <w:sz w:val="28"/>
          <w:szCs w:val="28"/>
        </w:rPr>
      </w:pPr>
    </w:p>
    <w:p w:rsidR="00E25D70" w:rsidRDefault="00E25D70" w:rsidP="00D67767">
      <w:pPr>
        <w:shd w:val="clear" w:color="auto" w:fill="FFFFFF" w:themeFill="background1"/>
        <w:autoSpaceDE w:val="0"/>
        <w:autoSpaceDN w:val="0"/>
        <w:adjustRightInd w:val="0"/>
        <w:spacing w:after="0" w:line="240" w:lineRule="auto"/>
        <w:rPr>
          <w:rFonts w:ascii="Times New Roman" w:hAnsi="Times New Roman" w:cs="Times New Roman"/>
          <w:b/>
          <w:sz w:val="28"/>
          <w:szCs w:val="28"/>
        </w:rPr>
      </w:pPr>
    </w:p>
    <w:p w:rsidR="00EC5136" w:rsidRDefault="00EC5136" w:rsidP="00D67767">
      <w:pPr>
        <w:shd w:val="clear" w:color="auto" w:fill="FFFFFF" w:themeFill="background1"/>
        <w:autoSpaceDE w:val="0"/>
        <w:autoSpaceDN w:val="0"/>
        <w:adjustRightInd w:val="0"/>
        <w:spacing w:after="0" w:line="240" w:lineRule="auto"/>
        <w:rPr>
          <w:rFonts w:ascii="Times New Roman" w:hAnsi="Times New Roman" w:cs="Times New Roman"/>
          <w:b/>
          <w:sz w:val="28"/>
          <w:szCs w:val="28"/>
        </w:rPr>
      </w:pPr>
    </w:p>
    <w:p w:rsidR="00EC5136" w:rsidRPr="00527CAB" w:rsidRDefault="005C5D5E" w:rsidP="00EC5136">
      <w:pPr>
        <w:pStyle w:val="HTML"/>
        <w:shd w:val="clear" w:color="auto" w:fill="FFFFFF" w:themeFill="background1"/>
        <w:ind w:firstLine="567"/>
        <w:jc w:val="center"/>
        <w:rPr>
          <w:rFonts w:ascii="Times New Roman" w:hAnsi="Times New Roman" w:cs="Times New Roman"/>
          <w:b/>
          <w:color w:val="0070C0"/>
          <w:sz w:val="28"/>
          <w:szCs w:val="24"/>
          <w:u w:val="single"/>
        </w:rPr>
      </w:pPr>
      <w:hyperlink r:id="rId58" w:tooltip="Ссылка на КонсультантПлюс" w:history="1">
        <w:r w:rsidR="00EC5136" w:rsidRPr="00EC5136">
          <w:rPr>
            <w:rFonts w:ascii="Times New Roman" w:hAnsi="Times New Roman" w:cs="Times New Roman"/>
            <w:b/>
            <w:color w:val="0070C0"/>
            <w:sz w:val="28"/>
            <w:szCs w:val="24"/>
            <w:u w:val="single"/>
          </w:rPr>
          <w:t xml:space="preserve">Приказ Минпросвещения России от 03.08.2023 N 581 "О внесении изменения в пункт 13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 марта 2021 г. N 115" (Зарегистрировано в Минюсте России 31.08.2023 N 75023) </w:t>
        </w:r>
        <w:r w:rsidR="00EC5136" w:rsidRPr="00527CAB">
          <w:rPr>
            <w:rFonts w:ascii="Times New Roman" w:hAnsi="Times New Roman" w:cs="Times New Roman"/>
            <w:b/>
            <w:color w:val="0070C0"/>
            <w:sz w:val="28"/>
            <w:szCs w:val="24"/>
            <w:u w:val="single"/>
          </w:rPr>
          <w:t xml:space="preserve"> </w:t>
        </w:r>
      </w:hyperlink>
    </w:p>
    <w:p w:rsidR="00EC5136" w:rsidRPr="00385821" w:rsidRDefault="00EC5136" w:rsidP="00EC5136">
      <w:pPr>
        <w:pStyle w:val="HTML"/>
        <w:shd w:val="clear" w:color="auto" w:fill="FFFFFF" w:themeFill="background1"/>
        <w:ind w:firstLine="567"/>
        <w:jc w:val="center"/>
        <w:rPr>
          <w:rFonts w:ascii="Times New Roman" w:hAnsi="Times New Roman" w:cs="Times New Roman"/>
          <w:sz w:val="24"/>
        </w:rPr>
      </w:pPr>
    </w:p>
    <w:p w:rsidR="00EC5136" w:rsidRPr="00EC5136" w:rsidRDefault="00EC5136" w:rsidP="00EC5136">
      <w:pPr>
        <w:spacing w:after="0" w:line="240" w:lineRule="auto"/>
        <w:ind w:firstLine="540"/>
        <w:jc w:val="both"/>
        <w:rPr>
          <w:rFonts w:ascii="Times New Roman" w:eastAsia="Times New Roman" w:hAnsi="Times New Roman" w:cs="Times New Roman"/>
          <w:sz w:val="24"/>
          <w:szCs w:val="24"/>
          <w:lang w:eastAsia="ru-RU"/>
        </w:rPr>
      </w:pPr>
      <w:r w:rsidRPr="00EC5136">
        <w:rPr>
          <w:rFonts w:ascii="Times New Roman" w:eastAsia="Times New Roman" w:hAnsi="Times New Roman" w:cs="Times New Roman"/>
          <w:b/>
          <w:bCs/>
          <w:sz w:val="24"/>
          <w:szCs w:val="24"/>
          <w:lang w:eastAsia="ru-RU"/>
        </w:rPr>
        <w:t>Установлены особенности организации образовательной деятельности в школах для обучающихся, слабо владеющих или не владеющих русским языком</w:t>
      </w:r>
      <w:r w:rsidRPr="00EC5136">
        <w:rPr>
          <w:rFonts w:ascii="Times New Roman" w:eastAsia="Times New Roman" w:hAnsi="Times New Roman" w:cs="Times New Roman"/>
          <w:sz w:val="24"/>
          <w:szCs w:val="24"/>
          <w:lang w:eastAsia="ru-RU"/>
        </w:rPr>
        <w:t xml:space="preserve"> </w:t>
      </w:r>
    </w:p>
    <w:p w:rsidR="00EC5136" w:rsidRDefault="00EC5136" w:rsidP="00EC5136">
      <w:pPr>
        <w:spacing w:after="0" w:line="240" w:lineRule="auto"/>
        <w:ind w:firstLine="540"/>
        <w:jc w:val="both"/>
        <w:rPr>
          <w:rFonts w:ascii="Times New Roman" w:eastAsia="Times New Roman" w:hAnsi="Times New Roman" w:cs="Times New Roman"/>
          <w:sz w:val="24"/>
          <w:szCs w:val="24"/>
          <w:lang w:eastAsia="ru-RU"/>
        </w:rPr>
      </w:pPr>
    </w:p>
    <w:p w:rsidR="00EC5136" w:rsidRPr="00EC5136" w:rsidRDefault="00EC5136" w:rsidP="00EC5136">
      <w:pPr>
        <w:spacing w:after="0" w:line="240" w:lineRule="auto"/>
        <w:ind w:firstLine="540"/>
        <w:jc w:val="both"/>
        <w:rPr>
          <w:rFonts w:ascii="Times New Roman" w:eastAsia="Times New Roman" w:hAnsi="Times New Roman" w:cs="Times New Roman"/>
          <w:sz w:val="24"/>
          <w:szCs w:val="24"/>
          <w:lang w:eastAsia="ru-RU"/>
        </w:rPr>
      </w:pPr>
      <w:r w:rsidRPr="00EC5136">
        <w:rPr>
          <w:rFonts w:ascii="Times New Roman" w:eastAsia="Times New Roman" w:hAnsi="Times New Roman" w:cs="Times New Roman"/>
          <w:sz w:val="24"/>
          <w:szCs w:val="24"/>
          <w:lang w:eastAsia="ru-RU"/>
        </w:rPr>
        <w:t xml:space="preserve">С целью удовлетворения образовательных потребностей и интересов таких обучающихся организации, осуществляющие образовательную деятельность, вправе включить в учебный план общеобразовательной программы курсы, дисциплины (модули), а также реализовывать дополнительные общеобразовательные программы по изучению русского языка в объеме, необходимом для освоения основных общеобразовательных программ. </w:t>
      </w:r>
    </w:p>
    <w:p w:rsidR="00EC5136" w:rsidRPr="00EC5136" w:rsidRDefault="00EC5136" w:rsidP="00EC5136">
      <w:pPr>
        <w:spacing w:after="0" w:line="240" w:lineRule="auto"/>
        <w:ind w:firstLine="540"/>
        <w:jc w:val="both"/>
        <w:rPr>
          <w:rFonts w:ascii="Times New Roman" w:eastAsia="Times New Roman" w:hAnsi="Times New Roman" w:cs="Times New Roman"/>
          <w:sz w:val="24"/>
          <w:szCs w:val="24"/>
          <w:lang w:eastAsia="ru-RU"/>
        </w:rPr>
      </w:pPr>
      <w:r w:rsidRPr="00EC5136">
        <w:rPr>
          <w:rFonts w:ascii="Times New Roman" w:eastAsia="Times New Roman" w:hAnsi="Times New Roman" w:cs="Times New Roman"/>
          <w:sz w:val="24"/>
          <w:szCs w:val="24"/>
          <w:lang w:eastAsia="ru-RU"/>
        </w:rPr>
        <w:t xml:space="preserve">Для определения потребности в организации курсов, дисциплин (модулей), а также в реализации дополнительных общеобразовательных программ по изучению русского языка проводится диагностика обучающихся на уровень владения русским языком в порядке, установленном локальным нормативным актом организации, осуществляющей образовательную деятельность. </w:t>
      </w:r>
    </w:p>
    <w:p w:rsidR="00116222" w:rsidRDefault="00116222" w:rsidP="00116222">
      <w:pPr>
        <w:pBdr>
          <w:bottom w:val="single" w:sz="12" w:space="1" w:color="auto"/>
        </w:pBd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5D70" w:rsidRPr="00385821" w:rsidRDefault="00E25D70" w:rsidP="00116222">
      <w:pPr>
        <w:pBdr>
          <w:bottom w:val="single" w:sz="12" w:space="1" w:color="auto"/>
        </w:pBd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5D70" w:rsidRDefault="00E25D70" w:rsidP="00116222">
      <w:pPr>
        <w:pStyle w:val="HTML"/>
        <w:shd w:val="clear" w:color="auto" w:fill="FFFFFF" w:themeFill="background1"/>
        <w:ind w:firstLine="567"/>
        <w:jc w:val="center"/>
        <w:rPr>
          <w:rFonts w:ascii="Times New Roman" w:eastAsiaTheme="minorHAnsi" w:hAnsi="Times New Roman" w:cs="Times New Roman"/>
          <w:b/>
          <w:color w:val="0070C0"/>
          <w:sz w:val="28"/>
          <w:szCs w:val="22"/>
          <w:u w:val="single"/>
          <w:lang w:eastAsia="en-US"/>
        </w:rPr>
      </w:pPr>
    </w:p>
    <w:p w:rsidR="00E25D70" w:rsidRDefault="00E25D70" w:rsidP="00116222">
      <w:pPr>
        <w:pStyle w:val="HTML"/>
        <w:shd w:val="clear" w:color="auto" w:fill="FFFFFF" w:themeFill="background1"/>
        <w:ind w:firstLine="567"/>
        <w:jc w:val="center"/>
        <w:rPr>
          <w:rFonts w:ascii="Times New Roman" w:eastAsiaTheme="minorHAnsi" w:hAnsi="Times New Roman" w:cs="Times New Roman"/>
          <w:b/>
          <w:color w:val="0070C0"/>
          <w:sz w:val="28"/>
          <w:szCs w:val="22"/>
          <w:u w:val="single"/>
          <w:lang w:eastAsia="en-US"/>
        </w:rPr>
      </w:pPr>
    </w:p>
    <w:p w:rsidR="00E25D70" w:rsidRDefault="00E25D70" w:rsidP="00116222">
      <w:pPr>
        <w:pStyle w:val="HTML"/>
        <w:shd w:val="clear" w:color="auto" w:fill="FFFFFF" w:themeFill="background1"/>
        <w:ind w:firstLine="567"/>
        <w:jc w:val="center"/>
        <w:rPr>
          <w:rFonts w:ascii="Times New Roman" w:eastAsiaTheme="minorHAnsi" w:hAnsi="Times New Roman" w:cs="Times New Roman"/>
          <w:b/>
          <w:color w:val="0070C0"/>
          <w:sz w:val="28"/>
          <w:szCs w:val="22"/>
          <w:u w:val="single"/>
          <w:lang w:eastAsia="en-US"/>
        </w:rPr>
      </w:pPr>
    </w:p>
    <w:p w:rsidR="00E25D70" w:rsidRDefault="00E25D70" w:rsidP="00116222">
      <w:pPr>
        <w:pStyle w:val="HTML"/>
        <w:shd w:val="clear" w:color="auto" w:fill="FFFFFF" w:themeFill="background1"/>
        <w:ind w:firstLine="567"/>
        <w:jc w:val="center"/>
        <w:rPr>
          <w:rFonts w:ascii="Times New Roman" w:eastAsiaTheme="minorHAnsi" w:hAnsi="Times New Roman" w:cs="Times New Roman"/>
          <w:b/>
          <w:color w:val="0070C0"/>
          <w:sz w:val="28"/>
          <w:szCs w:val="22"/>
          <w:u w:val="single"/>
          <w:lang w:eastAsia="en-US"/>
        </w:rPr>
      </w:pPr>
    </w:p>
    <w:p w:rsidR="00E25D70" w:rsidRDefault="00E25D70" w:rsidP="00116222">
      <w:pPr>
        <w:pStyle w:val="HTML"/>
        <w:shd w:val="clear" w:color="auto" w:fill="FFFFFF" w:themeFill="background1"/>
        <w:ind w:firstLine="567"/>
        <w:jc w:val="center"/>
        <w:rPr>
          <w:rFonts w:ascii="Times New Roman" w:eastAsiaTheme="minorHAnsi" w:hAnsi="Times New Roman" w:cs="Times New Roman"/>
          <w:b/>
          <w:color w:val="0070C0"/>
          <w:sz w:val="28"/>
          <w:szCs w:val="22"/>
          <w:u w:val="single"/>
          <w:lang w:eastAsia="en-US"/>
        </w:rPr>
      </w:pPr>
    </w:p>
    <w:p w:rsidR="00210346" w:rsidRDefault="00210346" w:rsidP="00116222">
      <w:pPr>
        <w:pStyle w:val="HTML"/>
        <w:shd w:val="clear" w:color="auto" w:fill="FFFFFF" w:themeFill="background1"/>
        <w:ind w:firstLine="567"/>
        <w:jc w:val="center"/>
        <w:rPr>
          <w:rFonts w:ascii="Times New Roman" w:eastAsiaTheme="minorHAnsi" w:hAnsi="Times New Roman" w:cs="Times New Roman"/>
          <w:b/>
          <w:color w:val="0070C0"/>
          <w:sz w:val="28"/>
          <w:szCs w:val="22"/>
          <w:u w:val="single"/>
          <w:lang w:eastAsia="en-US"/>
        </w:rPr>
      </w:pPr>
    </w:p>
    <w:p w:rsidR="00E25D70" w:rsidRDefault="00E25D70" w:rsidP="00116222">
      <w:pPr>
        <w:pStyle w:val="HTML"/>
        <w:shd w:val="clear" w:color="auto" w:fill="FFFFFF" w:themeFill="background1"/>
        <w:ind w:firstLine="567"/>
        <w:jc w:val="center"/>
        <w:rPr>
          <w:rFonts w:ascii="Times New Roman" w:eastAsiaTheme="minorHAnsi" w:hAnsi="Times New Roman" w:cs="Times New Roman"/>
          <w:b/>
          <w:color w:val="0070C0"/>
          <w:sz w:val="28"/>
          <w:szCs w:val="22"/>
          <w:u w:val="single"/>
          <w:lang w:eastAsia="en-US"/>
        </w:rPr>
      </w:pPr>
    </w:p>
    <w:p w:rsidR="00116222" w:rsidRPr="00F93FB6" w:rsidRDefault="005C5D5E" w:rsidP="00116222">
      <w:pPr>
        <w:pStyle w:val="HTML"/>
        <w:shd w:val="clear" w:color="auto" w:fill="FFFFFF" w:themeFill="background1"/>
        <w:ind w:firstLine="567"/>
        <w:jc w:val="center"/>
        <w:rPr>
          <w:rFonts w:ascii="Times New Roman" w:eastAsiaTheme="minorHAnsi" w:hAnsi="Times New Roman" w:cs="Times New Roman"/>
          <w:b/>
          <w:color w:val="0070C0"/>
          <w:sz w:val="28"/>
          <w:szCs w:val="22"/>
          <w:u w:val="single"/>
          <w:lang w:eastAsia="en-US"/>
        </w:rPr>
      </w:pPr>
      <w:hyperlink r:id="rId59" w:tooltip="Ссылка на КонсультантПлюс" w:history="1">
        <w:r w:rsidR="00F93FB6" w:rsidRPr="00F93FB6">
          <w:rPr>
            <w:rFonts w:ascii="Times New Roman" w:eastAsiaTheme="minorHAnsi" w:hAnsi="Times New Roman" w:cs="Times New Roman"/>
            <w:b/>
            <w:color w:val="0070C0"/>
            <w:sz w:val="28"/>
            <w:szCs w:val="22"/>
            <w:u w:val="single"/>
            <w:lang w:eastAsia="en-US"/>
          </w:rPr>
          <w:t xml:space="preserve">Приказ Минпросвещения России от 06.04.2023 N 240 </w:t>
        </w:r>
      </w:hyperlink>
    </w:p>
    <w:p w:rsidR="00116222" w:rsidRDefault="00116222" w:rsidP="00116222">
      <w:pPr>
        <w:pStyle w:val="HTML"/>
        <w:shd w:val="clear" w:color="auto" w:fill="FFFFFF" w:themeFill="background1"/>
        <w:ind w:firstLine="567"/>
        <w:jc w:val="center"/>
        <w:rPr>
          <w:rFonts w:asciiTheme="minorHAnsi" w:eastAsiaTheme="minorHAnsi" w:hAnsiTheme="minorHAnsi" w:cstheme="minorBidi"/>
          <w:sz w:val="22"/>
          <w:szCs w:val="22"/>
          <w:lang w:eastAsia="en-US"/>
        </w:rPr>
      </w:pPr>
    </w:p>
    <w:p w:rsidR="00116222" w:rsidRDefault="00116222" w:rsidP="00116222">
      <w:pPr>
        <w:pStyle w:val="HTML"/>
        <w:shd w:val="clear" w:color="auto" w:fill="FFFFFF" w:themeFill="background1"/>
        <w:rPr>
          <w:rFonts w:ascii="Times New Roman" w:hAnsi="Times New Roman" w:cs="Times New Roman"/>
          <w:b/>
          <w:color w:val="0070C0"/>
          <w:sz w:val="28"/>
          <w:u w:val="single"/>
        </w:rPr>
      </w:pPr>
    </w:p>
    <w:p w:rsidR="00116222" w:rsidRPr="00114967" w:rsidRDefault="009E1C79" w:rsidP="00116222">
      <w:pPr>
        <w:pStyle w:val="HTML"/>
        <w:shd w:val="clear" w:color="auto" w:fill="FFFFFF" w:themeFill="background1"/>
        <w:ind w:firstLine="567"/>
        <w:rPr>
          <w:rFonts w:ascii="Times New Roman" w:hAnsi="Times New Roman" w:cs="Times New Roman"/>
          <w:b/>
          <w:color w:val="000000" w:themeColor="text1"/>
          <w:sz w:val="24"/>
          <w:szCs w:val="24"/>
          <w:u w:val="single"/>
        </w:rPr>
      </w:pPr>
      <w:r w:rsidRPr="00535EC6">
        <w:rPr>
          <w:rFonts w:ascii="Times New Roman" w:hAnsi="Times New Roman" w:cs="Times New Roman"/>
          <w:b/>
          <w:color w:val="FF0000"/>
          <w:sz w:val="24"/>
          <w:szCs w:val="24"/>
        </w:rPr>
        <w:t xml:space="preserve">Важно! </w:t>
      </w:r>
      <w:r>
        <w:rPr>
          <w:rFonts w:ascii="Times New Roman" w:hAnsi="Times New Roman" w:cs="Times New Roman"/>
          <w:b/>
          <w:color w:val="FF0000"/>
          <w:sz w:val="24"/>
          <w:szCs w:val="24"/>
        </w:rPr>
        <w:t xml:space="preserve"> </w:t>
      </w:r>
      <w:r w:rsidR="00116222" w:rsidRPr="00114967">
        <w:rPr>
          <w:rFonts w:ascii="Times New Roman" w:hAnsi="Times New Roman" w:cs="Times New Roman"/>
          <w:b/>
          <w:color w:val="000000" w:themeColor="text1"/>
          <w:sz w:val="24"/>
          <w:szCs w:val="24"/>
          <w:shd w:val="clear" w:color="auto" w:fill="FFFFFF"/>
        </w:rPr>
        <w:t xml:space="preserve">В российских школах с 1 сентября 2024 года вместо ОБЖ будет введен предмет «Основы безопасности и защита Родины». </w:t>
      </w:r>
      <w:r w:rsidR="00116222">
        <w:rPr>
          <w:rFonts w:ascii="Times New Roman" w:hAnsi="Times New Roman" w:cs="Times New Roman"/>
          <w:b/>
          <w:color w:val="000000" w:themeColor="text1"/>
          <w:sz w:val="24"/>
          <w:szCs w:val="24"/>
          <w:shd w:val="clear" w:color="auto" w:fill="FFFFFF"/>
        </w:rPr>
        <w:t>На данный момент</w:t>
      </w:r>
      <w:r w:rsidR="00116222" w:rsidRPr="00114967">
        <w:rPr>
          <w:rFonts w:ascii="Times New Roman" w:hAnsi="Times New Roman" w:cs="Times New Roman"/>
          <w:b/>
          <w:color w:val="000000" w:themeColor="text1"/>
          <w:sz w:val="24"/>
          <w:szCs w:val="24"/>
          <w:shd w:val="clear" w:color="auto" w:fill="FFFFFF"/>
        </w:rPr>
        <w:t xml:space="preserve"> курс находится в процессе подготовки.</w:t>
      </w:r>
    </w:p>
    <w:p w:rsidR="00116222" w:rsidRDefault="00116222" w:rsidP="00116222">
      <w:pPr>
        <w:pStyle w:val="HTML"/>
        <w:shd w:val="clear" w:color="auto" w:fill="FFFFFF" w:themeFill="background1"/>
        <w:ind w:firstLine="567"/>
        <w:rPr>
          <w:rFonts w:ascii="Open Sans" w:hAnsi="Open Sans"/>
          <w:color w:val="2C2F34"/>
          <w:sz w:val="23"/>
          <w:szCs w:val="23"/>
          <w:shd w:val="clear" w:color="auto" w:fill="FFFFFF"/>
        </w:rPr>
      </w:pPr>
    </w:p>
    <w:p w:rsidR="00116222" w:rsidRDefault="00116222" w:rsidP="00116222">
      <w:pPr>
        <w:pStyle w:val="HTML"/>
        <w:shd w:val="clear" w:color="auto" w:fill="FFFFFF" w:themeFill="background1"/>
        <w:ind w:firstLine="567"/>
        <w:rPr>
          <w:rFonts w:ascii="Open Sans" w:hAnsi="Open Sans"/>
          <w:color w:val="2C2F34"/>
          <w:sz w:val="23"/>
          <w:szCs w:val="23"/>
          <w:shd w:val="clear" w:color="auto" w:fill="FFFFFF"/>
        </w:rPr>
      </w:pPr>
    </w:p>
    <w:p w:rsidR="00116222" w:rsidRPr="000C722A" w:rsidRDefault="00116222" w:rsidP="00116222">
      <w:pPr>
        <w:pStyle w:val="HTML"/>
        <w:shd w:val="clear" w:color="auto" w:fill="FFFFFF" w:themeFill="background1"/>
        <w:ind w:firstLine="567"/>
        <w:rPr>
          <w:rFonts w:ascii="Times New Roman" w:hAnsi="Times New Roman" w:cs="Times New Roman"/>
          <w:color w:val="000000" w:themeColor="text1"/>
          <w:spacing w:val="-3"/>
          <w:sz w:val="24"/>
          <w:szCs w:val="24"/>
          <w:shd w:val="clear" w:color="auto" w:fill="FFFFFF"/>
        </w:rPr>
      </w:pPr>
      <w:r w:rsidRPr="000C722A">
        <w:rPr>
          <w:rFonts w:ascii="Times New Roman" w:hAnsi="Times New Roman" w:cs="Times New Roman"/>
          <w:color w:val="000000" w:themeColor="text1"/>
          <w:sz w:val="24"/>
          <w:szCs w:val="24"/>
          <w:shd w:val="clear" w:color="auto" w:fill="FFFFFF"/>
        </w:rPr>
        <w:t>Предмет «Основы безопасности и защита Родины» - своеобразный комплекс двух школьных дисциплин.</w:t>
      </w:r>
      <w:r w:rsidRPr="000C722A">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К основам безопасности жизнедеятельности</w:t>
      </w:r>
      <w:r w:rsidRPr="000C722A">
        <w:rPr>
          <w:rFonts w:ascii="Times New Roman" w:hAnsi="Times New Roman" w:cs="Times New Roman"/>
          <w:color w:val="000000" w:themeColor="text1"/>
          <w:sz w:val="24"/>
          <w:szCs w:val="24"/>
          <w:shd w:val="clear" w:color="auto" w:fill="FFFFFF"/>
        </w:rPr>
        <w:t xml:space="preserve"> будет добавлена расширенная программа начальной военной подготовки (НВП).</w:t>
      </w:r>
    </w:p>
    <w:p w:rsidR="00116222" w:rsidRPr="000C722A" w:rsidRDefault="00116222" w:rsidP="00116222">
      <w:pPr>
        <w:pStyle w:val="HTML"/>
        <w:shd w:val="clear" w:color="auto" w:fill="FFFFFF" w:themeFill="background1"/>
        <w:ind w:firstLine="567"/>
        <w:rPr>
          <w:rFonts w:ascii="Times New Roman" w:hAnsi="Times New Roman" w:cs="Times New Roman"/>
          <w:b/>
          <w:color w:val="000000" w:themeColor="text1"/>
          <w:sz w:val="24"/>
          <w:szCs w:val="24"/>
          <w:u w:val="single"/>
        </w:rPr>
      </w:pPr>
      <w:r w:rsidRPr="000C722A">
        <w:rPr>
          <w:rFonts w:ascii="Times New Roman" w:hAnsi="Times New Roman" w:cs="Times New Roman"/>
          <w:color w:val="000000" w:themeColor="text1"/>
          <w:sz w:val="24"/>
          <w:szCs w:val="24"/>
          <w:shd w:val="clear" w:color="auto" w:fill="FFFFFF"/>
        </w:rPr>
        <w:t>Сейчас планируется внести изменения в закон "Об образовании", чтобы переименовать предмет ОБЖ, а также скорректировать государственные образовательные стандарты "в части и содержания, и предметных результатов, личностных результатов, создать новые учебники.</w:t>
      </w:r>
      <w:r w:rsidRPr="000C722A">
        <w:rPr>
          <w:rFonts w:ascii="Times New Roman" w:hAnsi="Times New Roman" w:cs="Times New Roman"/>
          <w:b/>
          <w:color w:val="000000" w:themeColor="text1"/>
          <w:sz w:val="24"/>
          <w:szCs w:val="24"/>
          <w:u w:val="single"/>
        </w:rPr>
        <w:t xml:space="preserve"> </w:t>
      </w:r>
    </w:p>
    <w:p w:rsidR="00116222" w:rsidRPr="000C722A" w:rsidRDefault="00116222" w:rsidP="00116222">
      <w:pPr>
        <w:pStyle w:val="HTML"/>
        <w:shd w:val="clear" w:color="auto" w:fill="FFFFFF" w:themeFill="background1"/>
        <w:ind w:firstLine="567"/>
        <w:rPr>
          <w:rFonts w:ascii="Times New Roman" w:hAnsi="Times New Roman" w:cs="Times New Roman"/>
          <w:b/>
          <w:color w:val="000000" w:themeColor="text1"/>
          <w:sz w:val="24"/>
          <w:szCs w:val="24"/>
          <w:u w:val="single"/>
        </w:rPr>
      </w:pPr>
      <w:r w:rsidRPr="000C722A">
        <w:rPr>
          <w:rFonts w:ascii="Times New Roman" w:hAnsi="Times New Roman" w:cs="Times New Roman"/>
          <w:color w:val="000000" w:themeColor="text1"/>
          <w:sz w:val="24"/>
          <w:szCs w:val="24"/>
        </w:rPr>
        <w:t>С</w:t>
      </w:r>
      <w:r w:rsidRPr="000C722A">
        <w:rPr>
          <w:rFonts w:ascii="Times New Roman" w:hAnsi="Times New Roman" w:cs="Times New Roman"/>
          <w:color w:val="000000" w:themeColor="text1"/>
          <w:spacing w:val="-3"/>
          <w:sz w:val="24"/>
          <w:szCs w:val="24"/>
          <w:shd w:val="clear" w:color="auto" w:fill="FFFFFF"/>
        </w:rPr>
        <w:t>егодня уже создается рабочая группа по формированию новой учебной федеральной программы. В ней будут присутствовать не только специалисты сферы образования, но и представители Министерства обороны и МЧС. </w:t>
      </w:r>
    </w:p>
    <w:p w:rsidR="00116222" w:rsidRPr="00385821" w:rsidRDefault="00116222" w:rsidP="00116222">
      <w:pPr>
        <w:pBdr>
          <w:bottom w:val="single" w:sz="12" w:space="1" w:color="auto"/>
        </w:pBd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6222" w:rsidRDefault="00116222" w:rsidP="00116222">
      <w:pPr>
        <w:pStyle w:val="HTML"/>
        <w:shd w:val="clear" w:color="auto" w:fill="FFFFFF" w:themeFill="background1"/>
        <w:ind w:firstLine="567"/>
        <w:jc w:val="center"/>
        <w:rPr>
          <w:rFonts w:ascii="Times New Roman" w:hAnsi="Times New Roman" w:cs="Times New Roman"/>
          <w:b/>
          <w:color w:val="0070C0"/>
          <w:sz w:val="28"/>
          <w:u w:val="single"/>
        </w:rPr>
      </w:pPr>
    </w:p>
    <w:p w:rsidR="00116222" w:rsidRPr="00FE07D6" w:rsidRDefault="00116222" w:rsidP="00116222">
      <w:pPr>
        <w:shd w:val="clear" w:color="auto" w:fill="FFFFFF" w:themeFill="background1"/>
        <w:autoSpaceDE w:val="0"/>
        <w:autoSpaceDN w:val="0"/>
        <w:adjustRightInd w:val="0"/>
        <w:spacing w:after="0" w:line="240" w:lineRule="auto"/>
        <w:rPr>
          <w:rFonts w:ascii="Times New Roman" w:hAnsi="Times New Roman" w:cs="Times New Roman"/>
          <w:b/>
          <w:sz w:val="28"/>
          <w:szCs w:val="28"/>
        </w:rPr>
      </w:pPr>
    </w:p>
    <w:p w:rsidR="00EC5136" w:rsidRPr="00FE07D6" w:rsidRDefault="00EC5136" w:rsidP="00D67767">
      <w:pPr>
        <w:shd w:val="clear" w:color="auto" w:fill="FFFFFF" w:themeFill="background1"/>
        <w:autoSpaceDE w:val="0"/>
        <w:autoSpaceDN w:val="0"/>
        <w:adjustRightInd w:val="0"/>
        <w:spacing w:after="0" w:line="240" w:lineRule="auto"/>
        <w:rPr>
          <w:rFonts w:ascii="Times New Roman" w:hAnsi="Times New Roman" w:cs="Times New Roman"/>
          <w:b/>
          <w:sz w:val="28"/>
          <w:szCs w:val="28"/>
        </w:rPr>
      </w:pPr>
    </w:p>
    <w:sectPr w:rsidR="00EC5136" w:rsidRPr="00FE07D6" w:rsidSect="00A66AE5">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A4"/>
    <w:rsid w:val="000172BC"/>
    <w:rsid w:val="00024544"/>
    <w:rsid w:val="00026BC3"/>
    <w:rsid w:val="00046CC5"/>
    <w:rsid w:val="0004738F"/>
    <w:rsid w:val="00047B3E"/>
    <w:rsid w:val="00060453"/>
    <w:rsid w:val="00063564"/>
    <w:rsid w:val="000738CF"/>
    <w:rsid w:val="00083315"/>
    <w:rsid w:val="000959B6"/>
    <w:rsid w:val="00095CAC"/>
    <w:rsid w:val="000A193E"/>
    <w:rsid w:val="000A3615"/>
    <w:rsid w:val="000A7492"/>
    <w:rsid w:val="000C320A"/>
    <w:rsid w:val="000C5AA5"/>
    <w:rsid w:val="000D146E"/>
    <w:rsid w:val="000D305F"/>
    <w:rsid w:val="000E0C19"/>
    <w:rsid w:val="000E52ED"/>
    <w:rsid w:val="000E5830"/>
    <w:rsid w:val="000E7F02"/>
    <w:rsid w:val="000F0440"/>
    <w:rsid w:val="00102A70"/>
    <w:rsid w:val="00115EEA"/>
    <w:rsid w:val="00116222"/>
    <w:rsid w:val="0012656E"/>
    <w:rsid w:val="00126A3A"/>
    <w:rsid w:val="001348BC"/>
    <w:rsid w:val="00161FD5"/>
    <w:rsid w:val="001635A9"/>
    <w:rsid w:val="00164B5B"/>
    <w:rsid w:val="00167851"/>
    <w:rsid w:val="00175F8F"/>
    <w:rsid w:val="00183482"/>
    <w:rsid w:val="00192977"/>
    <w:rsid w:val="00194639"/>
    <w:rsid w:val="001B1A6D"/>
    <w:rsid w:val="001B2A01"/>
    <w:rsid w:val="001B5466"/>
    <w:rsid w:val="001B567B"/>
    <w:rsid w:val="001C021F"/>
    <w:rsid w:val="001C089B"/>
    <w:rsid w:val="001C3D75"/>
    <w:rsid w:val="001D29B0"/>
    <w:rsid w:val="001E00F6"/>
    <w:rsid w:val="001F038B"/>
    <w:rsid w:val="001F5486"/>
    <w:rsid w:val="001F6ECC"/>
    <w:rsid w:val="00205E89"/>
    <w:rsid w:val="00210137"/>
    <w:rsid w:val="00210346"/>
    <w:rsid w:val="00213B86"/>
    <w:rsid w:val="002163F5"/>
    <w:rsid w:val="00231966"/>
    <w:rsid w:val="002368CD"/>
    <w:rsid w:val="00237F4F"/>
    <w:rsid w:val="00245A6F"/>
    <w:rsid w:val="00256B72"/>
    <w:rsid w:val="00275E02"/>
    <w:rsid w:val="002774C2"/>
    <w:rsid w:val="00292120"/>
    <w:rsid w:val="00293FB2"/>
    <w:rsid w:val="002950F0"/>
    <w:rsid w:val="002B27E1"/>
    <w:rsid w:val="002B43B5"/>
    <w:rsid w:val="002B547E"/>
    <w:rsid w:val="002C1A90"/>
    <w:rsid w:val="002C52E9"/>
    <w:rsid w:val="002D684A"/>
    <w:rsid w:val="002E4008"/>
    <w:rsid w:val="002E475A"/>
    <w:rsid w:val="002F01CC"/>
    <w:rsid w:val="003074CB"/>
    <w:rsid w:val="00311A28"/>
    <w:rsid w:val="00313D06"/>
    <w:rsid w:val="0031527A"/>
    <w:rsid w:val="00323532"/>
    <w:rsid w:val="0032750C"/>
    <w:rsid w:val="003402DC"/>
    <w:rsid w:val="00344EE8"/>
    <w:rsid w:val="003615E3"/>
    <w:rsid w:val="003619DE"/>
    <w:rsid w:val="003621CD"/>
    <w:rsid w:val="0036642D"/>
    <w:rsid w:val="00377068"/>
    <w:rsid w:val="00385602"/>
    <w:rsid w:val="00385821"/>
    <w:rsid w:val="00395585"/>
    <w:rsid w:val="003A214F"/>
    <w:rsid w:val="003A5D37"/>
    <w:rsid w:val="003C76CF"/>
    <w:rsid w:val="003D3A4D"/>
    <w:rsid w:val="003E5FD8"/>
    <w:rsid w:val="003F4097"/>
    <w:rsid w:val="003F5686"/>
    <w:rsid w:val="003F6B94"/>
    <w:rsid w:val="00402B8D"/>
    <w:rsid w:val="0040633F"/>
    <w:rsid w:val="004110DF"/>
    <w:rsid w:val="00424C00"/>
    <w:rsid w:val="00442258"/>
    <w:rsid w:val="00451396"/>
    <w:rsid w:val="00463DD5"/>
    <w:rsid w:val="00466F2A"/>
    <w:rsid w:val="00482195"/>
    <w:rsid w:val="00495658"/>
    <w:rsid w:val="00495F2D"/>
    <w:rsid w:val="004960DF"/>
    <w:rsid w:val="004A2C1E"/>
    <w:rsid w:val="004C080C"/>
    <w:rsid w:val="004C1FFA"/>
    <w:rsid w:val="004C5F3D"/>
    <w:rsid w:val="004D2B8B"/>
    <w:rsid w:val="004D560E"/>
    <w:rsid w:val="004D58C3"/>
    <w:rsid w:val="004E3B2C"/>
    <w:rsid w:val="004F76F4"/>
    <w:rsid w:val="00505183"/>
    <w:rsid w:val="005068BF"/>
    <w:rsid w:val="005111E5"/>
    <w:rsid w:val="00527CAB"/>
    <w:rsid w:val="00535EC6"/>
    <w:rsid w:val="00546D15"/>
    <w:rsid w:val="00551290"/>
    <w:rsid w:val="0055305F"/>
    <w:rsid w:val="00553646"/>
    <w:rsid w:val="005764D4"/>
    <w:rsid w:val="005771E4"/>
    <w:rsid w:val="005933C5"/>
    <w:rsid w:val="005A0106"/>
    <w:rsid w:val="005A2B58"/>
    <w:rsid w:val="005A522F"/>
    <w:rsid w:val="005B5A50"/>
    <w:rsid w:val="005B6EC1"/>
    <w:rsid w:val="005C24FF"/>
    <w:rsid w:val="005C5D5E"/>
    <w:rsid w:val="005C7EF4"/>
    <w:rsid w:val="005D17EF"/>
    <w:rsid w:val="005D48DB"/>
    <w:rsid w:val="005E035F"/>
    <w:rsid w:val="005E215C"/>
    <w:rsid w:val="005F7097"/>
    <w:rsid w:val="006111BF"/>
    <w:rsid w:val="0061311B"/>
    <w:rsid w:val="0062565E"/>
    <w:rsid w:val="00631055"/>
    <w:rsid w:val="006353CA"/>
    <w:rsid w:val="00655357"/>
    <w:rsid w:val="0065584D"/>
    <w:rsid w:val="00657D2A"/>
    <w:rsid w:val="00664CA1"/>
    <w:rsid w:val="00665E9D"/>
    <w:rsid w:val="00667DC7"/>
    <w:rsid w:val="00671BF6"/>
    <w:rsid w:val="0067252F"/>
    <w:rsid w:val="00674E13"/>
    <w:rsid w:val="006772EE"/>
    <w:rsid w:val="006879DC"/>
    <w:rsid w:val="00691EFA"/>
    <w:rsid w:val="006A5625"/>
    <w:rsid w:val="006B06D1"/>
    <w:rsid w:val="006B3DD6"/>
    <w:rsid w:val="006B7D59"/>
    <w:rsid w:val="006D5E14"/>
    <w:rsid w:val="006E4805"/>
    <w:rsid w:val="00700857"/>
    <w:rsid w:val="00732606"/>
    <w:rsid w:val="00734BC1"/>
    <w:rsid w:val="00736F00"/>
    <w:rsid w:val="00766807"/>
    <w:rsid w:val="00786E3B"/>
    <w:rsid w:val="007A1106"/>
    <w:rsid w:val="007A7A54"/>
    <w:rsid w:val="007C3ACA"/>
    <w:rsid w:val="007E0D31"/>
    <w:rsid w:val="007E5860"/>
    <w:rsid w:val="007F0D85"/>
    <w:rsid w:val="007F30FB"/>
    <w:rsid w:val="007F51AC"/>
    <w:rsid w:val="007F5866"/>
    <w:rsid w:val="0081298F"/>
    <w:rsid w:val="00812A88"/>
    <w:rsid w:val="00824377"/>
    <w:rsid w:val="00825BBA"/>
    <w:rsid w:val="008338A0"/>
    <w:rsid w:val="00834A5E"/>
    <w:rsid w:val="00835248"/>
    <w:rsid w:val="00837E91"/>
    <w:rsid w:val="008421D0"/>
    <w:rsid w:val="00850E1A"/>
    <w:rsid w:val="00861243"/>
    <w:rsid w:val="00882F26"/>
    <w:rsid w:val="00883428"/>
    <w:rsid w:val="008A7F2A"/>
    <w:rsid w:val="008B4DE5"/>
    <w:rsid w:val="008D2A18"/>
    <w:rsid w:val="008E7939"/>
    <w:rsid w:val="008F621E"/>
    <w:rsid w:val="00902F50"/>
    <w:rsid w:val="00920D3D"/>
    <w:rsid w:val="009443EA"/>
    <w:rsid w:val="0096103F"/>
    <w:rsid w:val="009644E8"/>
    <w:rsid w:val="00972131"/>
    <w:rsid w:val="00981348"/>
    <w:rsid w:val="00981457"/>
    <w:rsid w:val="009A0739"/>
    <w:rsid w:val="009A07B8"/>
    <w:rsid w:val="009A0D02"/>
    <w:rsid w:val="009A51FC"/>
    <w:rsid w:val="009A6A94"/>
    <w:rsid w:val="009A7D83"/>
    <w:rsid w:val="009D0E20"/>
    <w:rsid w:val="009D5278"/>
    <w:rsid w:val="009D5A8A"/>
    <w:rsid w:val="009E1C79"/>
    <w:rsid w:val="009E3679"/>
    <w:rsid w:val="009F05D0"/>
    <w:rsid w:val="00A17487"/>
    <w:rsid w:val="00A2199D"/>
    <w:rsid w:val="00A37444"/>
    <w:rsid w:val="00A4683A"/>
    <w:rsid w:val="00A47179"/>
    <w:rsid w:val="00A651D5"/>
    <w:rsid w:val="00A66AE5"/>
    <w:rsid w:val="00A72628"/>
    <w:rsid w:val="00A807CE"/>
    <w:rsid w:val="00A8789D"/>
    <w:rsid w:val="00AA12E5"/>
    <w:rsid w:val="00AA24E9"/>
    <w:rsid w:val="00AA5E71"/>
    <w:rsid w:val="00AB4E0E"/>
    <w:rsid w:val="00AC3D88"/>
    <w:rsid w:val="00AD5181"/>
    <w:rsid w:val="00B06411"/>
    <w:rsid w:val="00B15207"/>
    <w:rsid w:val="00B220C8"/>
    <w:rsid w:val="00B23F27"/>
    <w:rsid w:val="00B3113E"/>
    <w:rsid w:val="00B343CE"/>
    <w:rsid w:val="00B34B1E"/>
    <w:rsid w:val="00B50430"/>
    <w:rsid w:val="00B66B45"/>
    <w:rsid w:val="00B71D19"/>
    <w:rsid w:val="00B85279"/>
    <w:rsid w:val="00B86772"/>
    <w:rsid w:val="00B93F97"/>
    <w:rsid w:val="00B96B4C"/>
    <w:rsid w:val="00BA437A"/>
    <w:rsid w:val="00BC5093"/>
    <w:rsid w:val="00BE742C"/>
    <w:rsid w:val="00BF2C1C"/>
    <w:rsid w:val="00BF51D8"/>
    <w:rsid w:val="00C11495"/>
    <w:rsid w:val="00C2113F"/>
    <w:rsid w:val="00C32124"/>
    <w:rsid w:val="00C32A14"/>
    <w:rsid w:val="00C37180"/>
    <w:rsid w:val="00C43F4B"/>
    <w:rsid w:val="00C63825"/>
    <w:rsid w:val="00C83300"/>
    <w:rsid w:val="00C86020"/>
    <w:rsid w:val="00C92515"/>
    <w:rsid w:val="00C96E12"/>
    <w:rsid w:val="00CA1EA5"/>
    <w:rsid w:val="00CB7EE5"/>
    <w:rsid w:val="00CC0BFD"/>
    <w:rsid w:val="00CC0F20"/>
    <w:rsid w:val="00CF1A1F"/>
    <w:rsid w:val="00CF642F"/>
    <w:rsid w:val="00CF76F3"/>
    <w:rsid w:val="00CF7BB5"/>
    <w:rsid w:val="00D1253E"/>
    <w:rsid w:val="00D17647"/>
    <w:rsid w:val="00D2300B"/>
    <w:rsid w:val="00D43CBC"/>
    <w:rsid w:val="00D47883"/>
    <w:rsid w:val="00D47D7B"/>
    <w:rsid w:val="00D632A4"/>
    <w:rsid w:val="00D67767"/>
    <w:rsid w:val="00D67AB1"/>
    <w:rsid w:val="00D74BF4"/>
    <w:rsid w:val="00D8080D"/>
    <w:rsid w:val="00D85371"/>
    <w:rsid w:val="00D8613A"/>
    <w:rsid w:val="00D91397"/>
    <w:rsid w:val="00DB3884"/>
    <w:rsid w:val="00DB3C42"/>
    <w:rsid w:val="00DB4CDF"/>
    <w:rsid w:val="00DD6BAB"/>
    <w:rsid w:val="00DF20D1"/>
    <w:rsid w:val="00DF557C"/>
    <w:rsid w:val="00E07282"/>
    <w:rsid w:val="00E1290F"/>
    <w:rsid w:val="00E1496C"/>
    <w:rsid w:val="00E16D64"/>
    <w:rsid w:val="00E214C6"/>
    <w:rsid w:val="00E235ED"/>
    <w:rsid w:val="00E25D70"/>
    <w:rsid w:val="00E30E7E"/>
    <w:rsid w:val="00E34456"/>
    <w:rsid w:val="00E34714"/>
    <w:rsid w:val="00E42002"/>
    <w:rsid w:val="00E43EDE"/>
    <w:rsid w:val="00E4536D"/>
    <w:rsid w:val="00E95877"/>
    <w:rsid w:val="00EA016B"/>
    <w:rsid w:val="00EB372C"/>
    <w:rsid w:val="00EB4835"/>
    <w:rsid w:val="00EC5136"/>
    <w:rsid w:val="00ED593A"/>
    <w:rsid w:val="00EE5916"/>
    <w:rsid w:val="00EF4584"/>
    <w:rsid w:val="00F03F50"/>
    <w:rsid w:val="00F16D49"/>
    <w:rsid w:val="00F3591F"/>
    <w:rsid w:val="00F37D13"/>
    <w:rsid w:val="00F44B8B"/>
    <w:rsid w:val="00F53AE0"/>
    <w:rsid w:val="00F55021"/>
    <w:rsid w:val="00F64DFF"/>
    <w:rsid w:val="00F6565B"/>
    <w:rsid w:val="00F67DAC"/>
    <w:rsid w:val="00F81C87"/>
    <w:rsid w:val="00F87980"/>
    <w:rsid w:val="00F93FB6"/>
    <w:rsid w:val="00F94E20"/>
    <w:rsid w:val="00F955AB"/>
    <w:rsid w:val="00F964B5"/>
    <w:rsid w:val="00FB04C1"/>
    <w:rsid w:val="00FB4292"/>
    <w:rsid w:val="00FB44AD"/>
    <w:rsid w:val="00FC1AE6"/>
    <w:rsid w:val="00FC3971"/>
    <w:rsid w:val="00FC7D25"/>
    <w:rsid w:val="00FE07D6"/>
    <w:rsid w:val="00FE6159"/>
    <w:rsid w:val="00FF0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2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3B2C"/>
    <w:rPr>
      <w:color w:val="0000FF"/>
      <w:u w:val="single"/>
    </w:rPr>
  </w:style>
  <w:style w:type="paragraph" w:styleId="HTML">
    <w:name w:val="HTML Preformatted"/>
    <w:basedOn w:val="a"/>
    <w:link w:val="HTML0"/>
    <w:uiPriority w:val="99"/>
    <w:unhideWhenUsed/>
    <w:rsid w:val="004E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E3B2C"/>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21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120"/>
    <w:rPr>
      <w:rFonts w:ascii="Tahoma" w:hAnsi="Tahoma" w:cs="Tahoma"/>
      <w:sz w:val="16"/>
      <w:szCs w:val="16"/>
    </w:rPr>
  </w:style>
  <w:style w:type="paragraph" w:styleId="a6">
    <w:name w:val="List Paragraph"/>
    <w:basedOn w:val="a"/>
    <w:uiPriority w:val="34"/>
    <w:qFormat/>
    <w:rsid w:val="00116222"/>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2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3B2C"/>
    <w:rPr>
      <w:color w:val="0000FF"/>
      <w:u w:val="single"/>
    </w:rPr>
  </w:style>
  <w:style w:type="paragraph" w:styleId="HTML">
    <w:name w:val="HTML Preformatted"/>
    <w:basedOn w:val="a"/>
    <w:link w:val="HTML0"/>
    <w:uiPriority w:val="99"/>
    <w:unhideWhenUsed/>
    <w:rsid w:val="004E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E3B2C"/>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21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120"/>
    <w:rPr>
      <w:rFonts w:ascii="Tahoma" w:hAnsi="Tahoma" w:cs="Tahoma"/>
      <w:sz w:val="16"/>
      <w:szCs w:val="16"/>
    </w:rPr>
  </w:style>
  <w:style w:type="paragraph" w:styleId="a6">
    <w:name w:val="List Paragraph"/>
    <w:basedOn w:val="a"/>
    <w:uiPriority w:val="34"/>
    <w:qFormat/>
    <w:rsid w:val="00116222"/>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194">
      <w:bodyDiv w:val="1"/>
      <w:marLeft w:val="0"/>
      <w:marRight w:val="0"/>
      <w:marTop w:val="0"/>
      <w:marBottom w:val="0"/>
      <w:divBdr>
        <w:top w:val="none" w:sz="0" w:space="0" w:color="auto"/>
        <w:left w:val="none" w:sz="0" w:space="0" w:color="auto"/>
        <w:bottom w:val="none" w:sz="0" w:space="0" w:color="auto"/>
        <w:right w:val="none" w:sz="0" w:space="0" w:color="auto"/>
      </w:divBdr>
    </w:div>
    <w:div w:id="5643347">
      <w:bodyDiv w:val="1"/>
      <w:marLeft w:val="0"/>
      <w:marRight w:val="0"/>
      <w:marTop w:val="0"/>
      <w:marBottom w:val="0"/>
      <w:divBdr>
        <w:top w:val="none" w:sz="0" w:space="0" w:color="auto"/>
        <w:left w:val="none" w:sz="0" w:space="0" w:color="auto"/>
        <w:bottom w:val="none" w:sz="0" w:space="0" w:color="auto"/>
        <w:right w:val="none" w:sz="0" w:space="0" w:color="auto"/>
      </w:divBdr>
    </w:div>
    <w:div w:id="11154044">
      <w:bodyDiv w:val="1"/>
      <w:marLeft w:val="0"/>
      <w:marRight w:val="0"/>
      <w:marTop w:val="0"/>
      <w:marBottom w:val="0"/>
      <w:divBdr>
        <w:top w:val="none" w:sz="0" w:space="0" w:color="auto"/>
        <w:left w:val="none" w:sz="0" w:space="0" w:color="auto"/>
        <w:bottom w:val="none" w:sz="0" w:space="0" w:color="auto"/>
        <w:right w:val="none" w:sz="0" w:space="0" w:color="auto"/>
      </w:divBdr>
    </w:div>
    <w:div w:id="14967017">
      <w:bodyDiv w:val="1"/>
      <w:marLeft w:val="0"/>
      <w:marRight w:val="0"/>
      <w:marTop w:val="0"/>
      <w:marBottom w:val="0"/>
      <w:divBdr>
        <w:top w:val="none" w:sz="0" w:space="0" w:color="auto"/>
        <w:left w:val="none" w:sz="0" w:space="0" w:color="auto"/>
        <w:bottom w:val="none" w:sz="0" w:space="0" w:color="auto"/>
        <w:right w:val="none" w:sz="0" w:space="0" w:color="auto"/>
      </w:divBdr>
    </w:div>
    <w:div w:id="15036173">
      <w:bodyDiv w:val="1"/>
      <w:marLeft w:val="0"/>
      <w:marRight w:val="0"/>
      <w:marTop w:val="0"/>
      <w:marBottom w:val="0"/>
      <w:divBdr>
        <w:top w:val="none" w:sz="0" w:space="0" w:color="auto"/>
        <w:left w:val="none" w:sz="0" w:space="0" w:color="auto"/>
        <w:bottom w:val="none" w:sz="0" w:space="0" w:color="auto"/>
        <w:right w:val="none" w:sz="0" w:space="0" w:color="auto"/>
      </w:divBdr>
    </w:div>
    <w:div w:id="23990453">
      <w:bodyDiv w:val="1"/>
      <w:marLeft w:val="0"/>
      <w:marRight w:val="0"/>
      <w:marTop w:val="0"/>
      <w:marBottom w:val="0"/>
      <w:divBdr>
        <w:top w:val="none" w:sz="0" w:space="0" w:color="auto"/>
        <w:left w:val="none" w:sz="0" w:space="0" w:color="auto"/>
        <w:bottom w:val="none" w:sz="0" w:space="0" w:color="auto"/>
        <w:right w:val="none" w:sz="0" w:space="0" w:color="auto"/>
      </w:divBdr>
    </w:div>
    <w:div w:id="34500614">
      <w:bodyDiv w:val="1"/>
      <w:marLeft w:val="0"/>
      <w:marRight w:val="0"/>
      <w:marTop w:val="0"/>
      <w:marBottom w:val="0"/>
      <w:divBdr>
        <w:top w:val="none" w:sz="0" w:space="0" w:color="auto"/>
        <w:left w:val="none" w:sz="0" w:space="0" w:color="auto"/>
        <w:bottom w:val="none" w:sz="0" w:space="0" w:color="auto"/>
        <w:right w:val="none" w:sz="0" w:space="0" w:color="auto"/>
      </w:divBdr>
    </w:div>
    <w:div w:id="37556139">
      <w:bodyDiv w:val="1"/>
      <w:marLeft w:val="0"/>
      <w:marRight w:val="0"/>
      <w:marTop w:val="0"/>
      <w:marBottom w:val="0"/>
      <w:divBdr>
        <w:top w:val="none" w:sz="0" w:space="0" w:color="auto"/>
        <w:left w:val="none" w:sz="0" w:space="0" w:color="auto"/>
        <w:bottom w:val="none" w:sz="0" w:space="0" w:color="auto"/>
        <w:right w:val="none" w:sz="0" w:space="0" w:color="auto"/>
      </w:divBdr>
    </w:div>
    <w:div w:id="41365563">
      <w:bodyDiv w:val="1"/>
      <w:marLeft w:val="0"/>
      <w:marRight w:val="0"/>
      <w:marTop w:val="0"/>
      <w:marBottom w:val="0"/>
      <w:divBdr>
        <w:top w:val="none" w:sz="0" w:space="0" w:color="auto"/>
        <w:left w:val="none" w:sz="0" w:space="0" w:color="auto"/>
        <w:bottom w:val="none" w:sz="0" w:space="0" w:color="auto"/>
        <w:right w:val="none" w:sz="0" w:space="0" w:color="auto"/>
      </w:divBdr>
    </w:div>
    <w:div w:id="45759847">
      <w:bodyDiv w:val="1"/>
      <w:marLeft w:val="0"/>
      <w:marRight w:val="0"/>
      <w:marTop w:val="0"/>
      <w:marBottom w:val="0"/>
      <w:divBdr>
        <w:top w:val="none" w:sz="0" w:space="0" w:color="auto"/>
        <w:left w:val="none" w:sz="0" w:space="0" w:color="auto"/>
        <w:bottom w:val="none" w:sz="0" w:space="0" w:color="auto"/>
        <w:right w:val="none" w:sz="0" w:space="0" w:color="auto"/>
      </w:divBdr>
    </w:div>
    <w:div w:id="51121042">
      <w:bodyDiv w:val="1"/>
      <w:marLeft w:val="0"/>
      <w:marRight w:val="0"/>
      <w:marTop w:val="0"/>
      <w:marBottom w:val="0"/>
      <w:divBdr>
        <w:top w:val="none" w:sz="0" w:space="0" w:color="auto"/>
        <w:left w:val="none" w:sz="0" w:space="0" w:color="auto"/>
        <w:bottom w:val="none" w:sz="0" w:space="0" w:color="auto"/>
        <w:right w:val="none" w:sz="0" w:space="0" w:color="auto"/>
      </w:divBdr>
    </w:div>
    <w:div w:id="66654708">
      <w:bodyDiv w:val="1"/>
      <w:marLeft w:val="0"/>
      <w:marRight w:val="0"/>
      <w:marTop w:val="0"/>
      <w:marBottom w:val="0"/>
      <w:divBdr>
        <w:top w:val="none" w:sz="0" w:space="0" w:color="auto"/>
        <w:left w:val="none" w:sz="0" w:space="0" w:color="auto"/>
        <w:bottom w:val="none" w:sz="0" w:space="0" w:color="auto"/>
        <w:right w:val="none" w:sz="0" w:space="0" w:color="auto"/>
      </w:divBdr>
    </w:div>
    <w:div w:id="75179091">
      <w:bodyDiv w:val="1"/>
      <w:marLeft w:val="0"/>
      <w:marRight w:val="0"/>
      <w:marTop w:val="0"/>
      <w:marBottom w:val="0"/>
      <w:divBdr>
        <w:top w:val="none" w:sz="0" w:space="0" w:color="auto"/>
        <w:left w:val="none" w:sz="0" w:space="0" w:color="auto"/>
        <w:bottom w:val="none" w:sz="0" w:space="0" w:color="auto"/>
        <w:right w:val="none" w:sz="0" w:space="0" w:color="auto"/>
      </w:divBdr>
    </w:div>
    <w:div w:id="75634695">
      <w:bodyDiv w:val="1"/>
      <w:marLeft w:val="0"/>
      <w:marRight w:val="0"/>
      <w:marTop w:val="0"/>
      <w:marBottom w:val="0"/>
      <w:divBdr>
        <w:top w:val="none" w:sz="0" w:space="0" w:color="auto"/>
        <w:left w:val="none" w:sz="0" w:space="0" w:color="auto"/>
        <w:bottom w:val="none" w:sz="0" w:space="0" w:color="auto"/>
        <w:right w:val="none" w:sz="0" w:space="0" w:color="auto"/>
      </w:divBdr>
    </w:div>
    <w:div w:id="84112147">
      <w:bodyDiv w:val="1"/>
      <w:marLeft w:val="0"/>
      <w:marRight w:val="0"/>
      <w:marTop w:val="0"/>
      <w:marBottom w:val="0"/>
      <w:divBdr>
        <w:top w:val="none" w:sz="0" w:space="0" w:color="auto"/>
        <w:left w:val="none" w:sz="0" w:space="0" w:color="auto"/>
        <w:bottom w:val="none" w:sz="0" w:space="0" w:color="auto"/>
        <w:right w:val="none" w:sz="0" w:space="0" w:color="auto"/>
      </w:divBdr>
    </w:div>
    <w:div w:id="87579356">
      <w:bodyDiv w:val="1"/>
      <w:marLeft w:val="0"/>
      <w:marRight w:val="0"/>
      <w:marTop w:val="0"/>
      <w:marBottom w:val="0"/>
      <w:divBdr>
        <w:top w:val="none" w:sz="0" w:space="0" w:color="auto"/>
        <w:left w:val="none" w:sz="0" w:space="0" w:color="auto"/>
        <w:bottom w:val="none" w:sz="0" w:space="0" w:color="auto"/>
        <w:right w:val="none" w:sz="0" w:space="0" w:color="auto"/>
      </w:divBdr>
    </w:div>
    <w:div w:id="97146900">
      <w:bodyDiv w:val="1"/>
      <w:marLeft w:val="0"/>
      <w:marRight w:val="0"/>
      <w:marTop w:val="0"/>
      <w:marBottom w:val="0"/>
      <w:divBdr>
        <w:top w:val="none" w:sz="0" w:space="0" w:color="auto"/>
        <w:left w:val="none" w:sz="0" w:space="0" w:color="auto"/>
        <w:bottom w:val="none" w:sz="0" w:space="0" w:color="auto"/>
        <w:right w:val="none" w:sz="0" w:space="0" w:color="auto"/>
      </w:divBdr>
    </w:div>
    <w:div w:id="106123418">
      <w:bodyDiv w:val="1"/>
      <w:marLeft w:val="0"/>
      <w:marRight w:val="0"/>
      <w:marTop w:val="0"/>
      <w:marBottom w:val="0"/>
      <w:divBdr>
        <w:top w:val="none" w:sz="0" w:space="0" w:color="auto"/>
        <w:left w:val="none" w:sz="0" w:space="0" w:color="auto"/>
        <w:bottom w:val="none" w:sz="0" w:space="0" w:color="auto"/>
        <w:right w:val="none" w:sz="0" w:space="0" w:color="auto"/>
      </w:divBdr>
    </w:div>
    <w:div w:id="111562387">
      <w:bodyDiv w:val="1"/>
      <w:marLeft w:val="0"/>
      <w:marRight w:val="0"/>
      <w:marTop w:val="0"/>
      <w:marBottom w:val="0"/>
      <w:divBdr>
        <w:top w:val="none" w:sz="0" w:space="0" w:color="auto"/>
        <w:left w:val="none" w:sz="0" w:space="0" w:color="auto"/>
        <w:bottom w:val="none" w:sz="0" w:space="0" w:color="auto"/>
        <w:right w:val="none" w:sz="0" w:space="0" w:color="auto"/>
      </w:divBdr>
    </w:div>
    <w:div w:id="146560300">
      <w:bodyDiv w:val="1"/>
      <w:marLeft w:val="0"/>
      <w:marRight w:val="0"/>
      <w:marTop w:val="0"/>
      <w:marBottom w:val="0"/>
      <w:divBdr>
        <w:top w:val="none" w:sz="0" w:space="0" w:color="auto"/>
        <w:left w:val="none" w:sz="0" w:space="0" w:color="auto"/>
        <w:bottom w:val="none" w:sz="0" w:space="0" w:color="auto"/>
        <w:right w:val="none" w:sz="0" w:space="0" w:color="auto"/>
      </w:divBdr>
    </w:div>
    <w:div w:id="188223741">
      <w:bodyDiv w:val="1"/>
      <w:marLeft w:val="0"/>
      <w:marRight w:val="0"/>
      <w:marTop w:val="0"/>
      <w:marBottom w:val="0"/>
      <w:divBdr>
        <w:top w:val="none" w:sz="0" w:space="0" w:color="auto"/>
        <w:left w:val="none" w:sz="0" w:space="0" w:color="auto"/>
        <w:bottom w:val="none" w:sz="0" w:space="0" w:color="auto"/>
        <w:right w:val="none" w:sz="0" w:space="0" w:color="auto"/>
      </w:divBdr>
    </w:div>
    <w:div w:id="200554042">
      <w:bodyDiv w:val="1"/>
      <w:marLeft w:val="0"/>
      <w:marRight w:val="0"/>
      <w:marTop w:val="0"/>
      <w:marBottom w:val="0"/>
      <w:divBdr>
        <w:top w:val="none" w:sz="0" w:space="0" w:color="auto"/>
        <w:left w:val="none" w:sz="0" w:space="0" w:color="auto"/>
        <w:bottom w:val="none" w:sz="0" w:space="0" w:color="auto"/>
        <w:right w:val="none" w:sz="0" w:space="0" w:color="auto"/>
      </w:divBdr>
    </w:div>
    <w:div w:id="220287040">
      <w:bodyDiv w:val="1"/>
      <w:marLeft w:val="0"/>
      <w:marRight w:val="0"/>
      <w:marTop w:val="0"/>
      <w:marBottom w:val="0"/>
      <w:divBdr>
        <w:top w:val="none" w:sz="0" w:space="0" w:color="auto"/>
        <w:left w:val="none" w:sz="0" w:space="0" w:color="auto"/>
        <w:bottom w:val="none" w:sz="0" w:space="0" w:color="auto"/>
        <w:right w:val="none" w:sz="0" w:space="0" w:color="auto"/>
      </w:divBdr>
    </w:div>
    <w:div w:id="222526424">
      <w:bodyDiv w:val="1"/>
      <w:marLeft w:val="0"/>
      <w:marRight w:val="0"/>
      <w:marTop w:val="0"/>
      <w:marBottom w:val="0"/>
      <w:divBdr>
        <w:top w:val="none" w:sz="0" w:space="0" w:color="auto"/>
        <w:left w:val="none" w:sz="0" w:space="0" w:color="auto"/>
        <w:bottom w:val="none" w:sz="0" w:space="0" w:color="auto"/>
        <w:right w:val="none" w:sz="0" w:space="0" w:color="auto"/>
      </w:divBdr>
    </w:div>
    <w:div w:id="224922212">
      <w:bodyDiv w:val="1"/>
      <w:marLeft w:val="0"/>
      <w:marRight w:val="0"/>
      <w:marTop w:val="0"/>
      <w:marBottom w:val="0"/>
      <w:divBdr>
        <w:top w:val="none" w:sz="0" w:space="0" w:color="auto"/>
        <w:left w:val="none" w:sz="0" w:space="0" w:color="auto"/>
        <w:bottom w:val="none" w:sz="0" w:space="0" w:color="auto"/>
        <w:right w:val="none" w:sz="0" w:space="0" w:color="auto"/>
      </w:divBdr>
    </w:div>
    <w:div w:id="236325151">
      <w:bodyDiv w:val="1"/>
      <w:marLeft w:val="0"/>
      <w:marRight w:val="0"/>
      <w:marTop w:val="0"/>
      <w:marBottom w:val="0"/>
      <w:divBdr>
        <w:top w:val="none" w:sz="0" w:space="0" w:color="auto"/>
        <w:left w:val="none" w:sz="0" w:space="0" w:color="auto"/>
        <w:bottom w:val="none" w:sz="0" w:space="0" w:color="auto"/>
        <w:right w:val="none" w:sz="0" w:space="0" w:color="auto"/>
      </w:divBdr>
    </w:div>
    <w:div w:id="246040196">
      <w:bodyDiv w:val="1"/>
      <w:marLeft w:val="0"/>
      <w:marRight w:val="0"/>
      <w:marTop w:val="0"/>
      <w:marBottom w:val="0"/>
      <w:divBdr>
        <w:top w:val="none" w:sz="0" w:space="0" w:color="auto"/>
        <w:left w:val="none" w:sz="0" w:space="0" w:color="auto"/>
        <w:bottom w:val="none" w:sz="0" w:space="0" w:color="auto"/>
        <w:right w:val="none" w:sz="0" w:space="0" w:color="auto"/>
      </w:divBdr>
    </w:div>
    <w:div w:id="271866475">
      <w:bodyDiv w:val="1"/>
      <w:marLeft w:val="0"/>
      <w:marRight w:val="0"/>
      <w:marTop w:val="0"/>
      <w:marBottom w:val="0"/>
      <w:divBdr>
        <w:top w:val="none" w:sz="0" w:space="0" w:color="auto"/>
        <w:left w:val="none" w:sz="0" w:space="0" w:color="auto"/>
        <w:bottom w:val="none" w:sz="0" w:space="0" w:color="auto"/>
        <w:right w:val="none" w:sz="0" w:space="0" w:color="auto"/>
      </w:divBdr>
    </w:div>
    <w:div w:id="289167751">
      <w:bodyDiv w:val="1"/>
      <w:marLeft w:val="0"/>
      <w:marRight w:val="0"/>
      <w:marTop w:val="0"/>
      <w:marBottom w:val="0"/>
      <w:divBdr>
        <w:top w:val="none" w:sz="0" w:space="0" w:color="auto"/>
        <w:left w:val="none" w:sz="0" w:space="0" w:color="auto"/>
        <w:bottom w:val="none" w:sz="0" w:space="0" w:color="auto"/>
        <w:right w:val="none" w:sz="0" w:space="0" w:color="auto"/>
      </w:divBdr>
    </w:div>
    <w:div w:id="293147487">
      <w:bodyDiv w:val="1"/>
      <w:marLeft w:val="0"/>
      <w:marRight w:val="0"/>
      <w:marTop w:val="0"/>
      <w:marBottom w:val="0"/>
      <w:divBdr>
        <w:top w:val="none" w:sz="0" w:space="0" w:color="auto"/>
        <w:left w:val="none" w:sz="0" w:space="0" w:color="auto"/>
        <w:bottom w:val="none" w:sz="0" w:space="0" w:color="auto"/>
        <w:right w:val="none" w:sz="0" w:space="0" w:color="auto"/>
      </w:divBdr>
    </w:div>
    <w:div w:id="295453572">
      <w:bodyDiv w:val="1"/>
      <w:marLeft w:val="0"/>
      <w:marRight w:val="0"/>
      <w:marTop w:val="0"/>
      <w:marBottom w:val="0"/>
      <w:divBdr>
        <w:top w:val="none" w:sz="0" w:space="0" w:color="auto"/>
        <w:left w:val="none" w:sz="0" w:space="0" w:color="auto"/>
        <w:bottom w:val="none" w:sz="0" w:space="0" w:color="auto"/>
        <w:right w:val="none" w:sz="0" w:space="0" w:color="auto"/>
      </w:divBdr>
    </w:div>
    <w:div w:id="297999060">
      <w:bodyDiv w:val="1"/>
      <w:marLeft w:val="0"/>
      <w:marRight w:val="0"/>
      <w:marTop w:val="0"/>
      <w:marBottom w:val="0"/>
      <w:divBdr>
        <w:top w:val="none" w:sz="0" w:space="0" w:color="auto"/>
        <w:left w:val="none" w:sz="0" w:space="0" w:color="auto"/>
        <w:bottom w:val="none" w:sz="0" w:space="0" w:color="auto"/>
        <w:right w:val="none" w:sz="0" w:space="0" w:color="auto"/>
      </w:divBdr>
    </w:div>
    <w:div w:id="299581708">
      <w:bodyDiv w:val="1"/>
      <w:marLeft w:val="0"/>
      <w:marRight w:val="0"/>
      <w:marTop w:val="0"/>
      <w:marBottom w:val="0"/>
      <w:divBdr>
        <w:top w:val="none" w:sz="0" w:space="0" w:color="auto"/>
        <w:left w:val="none" w:sz="0" w:space="0" w:color="auto"/>
        <w:bottom w:val="none" w:sz="0" w:space="0" w:color="auto"/>
        <w:right w:val="none" w:sz="0" w:space="0" w:color="auto"/>
      </w:divBdr>
    </w:div>
    <w:div w:id="305471435">
      <w:bodyDiv w:val="1"/>
      <w:marLeft w:val="0"/>
      <w:marRight w:val="0"/>
      <w:marTop w:val="0"/>
      <w:marBottom w:val="0"/>
      <w:divBdr>
        <w:top w:val="none" w:sz="0" w:space="0" w:color="auto"/>
        <w:left w:val="none" w:sz="0" w:space="0" w:color="auto"/>
        <w:bottom w:val="none" w:sz="0" w:space="0" w:color="auto"/>
        <w:right w:val="none" w:sz="0" w:space="0" w:color="auto"/>
      </w:divBdr>
    </w:div>
    <w:div w:id="337733705">
      <w:bodyDiv w:val="1"/>
      <w:marLeft w:val="0"/>
      <w:marRight w:val="0"/>
      <w:marTop w:val="0"/>
      <w:marBottom w:val="0"/>
      <w:divBdr>
        <w:top w:val="none" w:sz="0" w:space="0" w:color="auto"/>
        <w:left w:val="none" w:sz="0" w:space="0" w:color="auto"/>
        <w:bottom w:val="none" w:sz="0" w:space="0" w:color="auto"/>
        <w:right w:val="none" w:sz="0" w:space="0" w:color="auto"/>
      </w:divBdr>
    </w:div>
    <w:div w:id="343091463">
      <w:bodyDiv w:val="1"/>
      <w:marLeft w:val="0"/>
      <w:marRight w:val="0"/>
      <w:marTop w:val="0"/>
      <w:marBottom w:val="0"/>
      <w:divBdr>
        <w:top w:val="none" w:sz="0" w:space="0" w:color="auto"/>
        <w:left w:val="none" w:sz="0" w:space="0" w:color="auto"/>
        <w:bottom w:val="none" w:sz="0" w:space="0" w:color="auto"/>
        <w:right w:val="none" w:sz="0" w:space="0" w:color="auto"/>
      </w:divBdr>
    </w:div>
    <w:div w:id="355889213">
      <w:bodyDiv w:val="1"/>
      <w:marLeft w:val="0"/>
      <w:marRight w:val="0"/>
      <w:marTop w:val="0"/>
      <w:marBottom w:val="0"/>
      <w:divBdr>
        <w:top w:val="none" w:sz="0" w:space="0" w:color="auto"/>
        <w:left w:val="none" w:sz="0" w:space="0" w:color="auto"/>
        <w:bottom w:val="none" w:sz="0" w:space="0" w:color="auto"/>
        <w:right w:val="none" w:sz="0" w:space="0" w:color="auto"/>
      </w:divBdr>
    </w:div>
    <w:div w:id="356736546">
      <w:bodyDiv w:val="1"/>
      <w:marLeft w:val="0"/>
      <w:marRight w:val="0"/>
      <w:marTop w:val="0"/>
      <w:marBottom w:val="0"/>
      <w:divBdr>
        <w:top w:val="none" w:sz="0" w:space="0" w:color="auto"/>
        <w:left w:val="none" w:sz="0" w:space="0" w:color="auto"/>
        <w:bottom w:val="none" w:sz="0" w:space="0" w:color="auto"/>
        <w:right w:val="none" w:sz="0" w:space="0" w:color="auto"/>
      </w:divBdr>
    </w:div>
    <w:div w:id="362748098">
      <w:bodyDiv w:val="1"/>
      <w:marLeft w:val="0"/>
      <w:marRight w:val="0"/>
      <w:marTop w:val="0"/>
      <w:marBottom w:val="0"/>
      <w:divBdr>
        <w:top w:val="none" w:sz="0" w:space="0" w:color="auto"/>
        <w:left w:val="none" w:sz="0" w:space="0" w:color="auto"/>
        <w:bottom w:val="none" w:sz="0" w:space="0" w:color="auto"/>
        <w:right w:val="none" w:sz="0" w:space="0" w:color="auto"/>
      </w:divBdr>
    </w:div>
    <w:div w:id="363409805">
      <w:bodyDiv w:val="1"/>
      <w:marLeft w:val="0"/>
      <w:marRight w:val="0"/>
      <w:marTop w:val="0"/>
      <w:marBottom w:val="0"/>
      <w:divBdr>
        <w:top w:val="none" w:sz="0" w:space="0" w:color="auto"/>
        <w:left w:val="none" w:sz="0" w:space="0" w:color="auto"/>
        <w:bottom w:val="none" w:sz="0" w:space="0" w:color="auto"/>
        <w:right w:val="none" w:sz="0" w:space="0" w:color="auto"/>
      </w:divBdr>
    </w:div>
    <w:div w:id="367416835">
      <w:bodyDiv w:val="1"/>
      <w:marLeft w:val="0"/>
      <w:marRight w:val="0"/>
      <w:marTop w:val="0"/>
      <w:marBottom w:val="0"/>
      <w:divBdr>
        <w:top w:val="none" w:sz="0" w:space="0" w:color="auto"/>
        <w:left w:val="none" w:sz="0" w:space="0" w:color="auto"/>
        <w:bottom w:val="none" w:sz="0" w:space="0" w:color="auto"/>
        <w:right w:val="none" w:sz="0" w:space="0" w:color="auto"/>
      </w:divBdr>
    </w:div>
    <w:div w:id="368535238">
      <w:bodyDiv w:val="1"/>
      <w:marLeft w:val="0"/>
      <w:marRight w:val="0"/>
      <w:marTop w:val="0"/>
      <w:marBottom w:val="0"/>
      <w:divBdr>
        <w:top w:val="none" w:sz="0" w:space="0" w:color="auto"/>
        <w:left w:val="none" w:sz="0" w:space="0" w:color="auto"/>
        <w:bottom w:val="none" w:sz="0" w:space="0" w:color="auto"/>
        <w:right w:val="none" w:sz="0" w:space="0" w:color="auto"/>
      </w:divBdr>
    </w:div>
    <w:div w:id="373163825">
      <w:bodyDiv w:val="1"/>
      <w:marLeft w:val="0"/>
      <w:marRight w:val="0"/>
      <w:marTop w:val="0"/>
      <w:marBottom w:val="0"/>
      <w:divBdr>
        <w:top w:val="none" w:sz="0" w:space="0" w:color="auto"/>
        <w:left w:val="none" w:sz="0" w:space="0" w:color="auto"/>
        <w:bottom w:val="none" w:sz="0" w:space="0" w:color="auto"/>
        <w:right w:val="none" w:sz="0" w:space="0" w:color="auto"/>
      </w:divBdr>
    </w:div>
    <w:div w:id="376516612">
      <w:bodyDiv w:val="1"/>
      <w:marLeft w:val="0"/>
      <w:marRight w:val="0"/>
      <w:marTop w:val="0"/>
      <w:marBottom w:val="0"/>
      <w:divBdr>
        <w:top w:val="none" w:sz="0" w:space="0" w:color="auto"/>
        <w:left w:val="none" w:sz="0" w:space="0" w:color="auto"/>
        <w:bottom w:val="none" w:sz="0" w:space="0" w:color="auto"/>
        <w:right w:val="none" w:sz="0" w:space="0" w:color="auto"/>
      </w:divBdr>
    </w:div>
    <w:div w:id="383606823">
      <w:bodyDiv w:val="1"/>
      <w:marLeft w:val="0"/>
      <w:marRight w:val="0"/>
      <w:marTop w:val="0"/>
      <w:marBottom w:val="0"/>
      <w:divBdr>
        <w:top w:val="none" w:sz="0" w:space="0" w:color="auto"/>
        <w:left w:val="none" w:sz="0" w:space="0" w:color="auto"/>
        <w:bottom w:val="none" w:sz="0" w:space="0" w:color="auto"/>
        <w:right w:val="none" w:sz="0" w:space="0" w:color="auto"/>
      </w:divBdr>
    </w:div>
    <w:div w:id="385375350">
      <w:bodyDiv w:val="1"/>
      <w:marLeft w:val="0"/>
      <w:marRight w:val="0"/>
      <w:marTop w:val="0"/>
      <w:marBottom w:val="0"/>
      <w:divBdr>
        <w:top w:val="none" w:sz="0" w:space="0" w:color="auto"/>
        <w:left w:val="none" w:sz="0" w:space="0" w:color="auto"/>
        <w:bottom w:val="none" w:sz="0" w:space="0" w:color="auto"/>
        <w:right w:val="none" w:sz="0" w:space="0" w:color="auto"/>
      </w:divBdr>
    </w:div>
    <w:div w:id="400443641">
      <w:bodyDiv w:val="1"/>
      <w:marLeft w:val="0"/>
      <w:marRight w:val="0"/>
      <w:marTop w:val="0"/>
      <w:marBottom w:val="0"/>
      <w:divBdr>
        <w:top w:val="none" w:sz="0" w:space="0" w:color="auto"/>
        <w:left w:val="none" w:sz="0" w:space="0" w:color="auto"/>
        <w:bottom w:val="none" w:sz="0" w:space="0" w:color="auto"/>
        <w:right w:val="none" w:sz="0" w:space="0" w:color="auto"/>
      </w:divBdr>
    </w:div>
    <w:div w:id="404767515">
      <w:bodyDiv w:val="1"/>
      <w:marLeft w:val="0"/>
      <w:marRight w:val="0"/>
      <w:marTop w:val="0"/>
      <w:marBottom w:val="0"/>
      <w:divBdr>
        <w:top w:val="none" w:sz="0" w:space="0" w:color="auto"/>
        <w:left w:val="none" w:sz="0" w:space="0" w:color="auto"/>
        <w:bottom w:val="none" w:sz="0" w:space="0" w:color="auto"/>
        <w:right w:val="none" w:sz="0" w:space="0" w:color="auto"/>
      </w:divBdr>
    </w:div>
    <w:div w:id="412550437">
      <w:bodyDiv w:val="1"/>
      <w:marLeft w:val="0"/>
      <w:marRight w:val="0"/>
      <w:marTop w:val="0"/>
      <w:marBottom w:val="0"/>
      <w:divBdr>
        <w:top w:val="none" w:sz="0" w:space="0" w:color="auto"/>
        <w:left w:val="none" w:sz="0" w:space="0" w:color="auto"/>
        <w:bottom w:val="none" w:sz="0" w:space="0" w:color="auto"/>
        <w:right w:val="none" w:sz="0" w:space="0" w:color="auto"/>
      </w:divBdr>
    </w:div>
    <w:div w:id="437796771">
      <w:bodyDiv w:val="1"/>
      <w:marLeft w:val="0"/>
      <w:marRight w:val="0"/>
      <w:marTop w:val="0"/>
      <w:marBottom w:val="0"/>
      <w:divBdr>
        <w:top w:val="none" w:sz="0" w:space="0" w:color="auto"/>
        <w:left w:val="none" w:sz="0" w:space="0" w:color="auto"/>
        <w:bottom w:val="none" w:sz="0" w:space="0" w:color="auto"/>
        <w:right w:val="none" w:sz="0" w:space="0" w:color="auto"/>
      </w:divBdr>
    </w:div>
    <w:div w:id="475726642">
      <w:bodyDiv w:val="1"/>
      <w:marLeft w:val="0"/>
      <w:marRight w:val="0"/>
      <w:marTop w:val="0"/>
      <w:marBottom w:val="0"/>
      <w:divBdr>
        <w:top w:val="none" w:sz="0" w:space="0" w:color="auto"/>
        <w:left w:val="none" w:sz="0" w:space="0" w:color="auto"/>
        <w:bottom w:val="none" w:sz="0" w:space="0" w:color="auto"/>
        <w:right w:val="none" w:sz="0" w:space="0" w:color="auto"/>
      </w:divBdr>
    </w:div>
    <w:div w:id="480733321">
      <w:bodyDiv w:val="1"/>
      <w:marLeft w:val="0"/>
      <w:marRight w:val="0"/>
      <w:marTop w:val="0"/>
      <w:marBottom w:val="0"/>
      <w:divBdr>
        <w:top w:val="none" w:sz="0" w:space="0" w:color="auto"/>
        <w:left w:val="none" w:sz="0" w:space="0" w:color="auto"/>
        <w:bottom w:val="none" w:sz="0" w:space="0" w:color="auto"/>
        <w:right w:val="none" w:sz="0" w:space="0" w:color="auto"/>
      </w:divBdr>
    </w:div>
    <w:div w:id="492336641">
      <w:bodyDiv w:val="1"/>
      <w:marLeft w:val="0"/>
      <w:marRight w:val="0"/>
      <w:marTop w:val="0"/>
      <w:marBottom w:val="0"/>
      <w:divBdr>
        <w:top w:val="none" w:sz="0" w:space="0" w:color="auto"/>
        <w:left w:val="none" w:sz="0" w:space="0" w:color="auto"/>
        <w:bottom w:val="none" w:sz="0" w:space="0" w:color="auto"/>
        <w:right w:val="none" w:sz="0" w:space="0" w:color="auto"/>
      </w:divBdr>
    </w:div>
    <w:div w:id="495875305">
      <w:bodyDiv w:val="1"/>
      <w:marLeft w:val="0"/>
      <w:marRight w:val="0"/>
      <w:marTop w:val="0"/>
      <w:marBottom w:val="0"/>
      <w:divBdr>
        <w:top w:val="none" w:sz="0" w:space="0" w:color="auto"/>
        <w:left w:val="none" w:sz="0" w:space="0" w:color="auto"/>
        <w:bottom w:val="none" w:sz="0" w:space="0" w:color="auto"/>
        <w:right w:val="none" w:sz="0" w:space="0" w:color="auto"/>
      </w:divBdr>
    </w:div>
    <w:div w:id="498034378">
      <w:bodyDiv w:val="1"/>
      <w:marLeft w:val="0"/>
      <w:marRight w:val="0"/>
      <w:marTop w:val="0"/>
      <w:marBottom w:val="0"/>
      <w:divBdr>
        <w:top w:val="none" w:sz="0" w:space="0" w:color="auto"/>
        <w:left w:val="none" w:sz="0" w:space="0" w:color="auto"/>
        <w:bottom w:val="none" w:sz="0" w:space="0" w:color="auto"/>
        <w:right w:val="none" w:sz="0" w:space="0" w:color="auto"/>
      </w:divBdr>
    </w:div>
    <w:div w:id="511071267">
      <w:bodyDiv w:val="1"/>
      <w:marLeft w:val="0"/>
      <w:marRight w:val="0"/>
      <w:marTop w:val="0"/>
      <w:marBottom w:val="0"/>
      <w:divBdr>
        <w:top w:val="none" w:sz="0" w:space="0" w:color="auto"/>
        <w:left w:val="none" w:sz="0" w:space="0" w:color="auto"/>
        <w:bottom w:val="none" w:sz="0" w:space="0" w:color="auto"/>
        <w:right w:val="none" w:sz="0" w:space="0" w:color="auto"/>
      </w:divBdr>
    </w:div>
    <w:div w:id="521750507">
      <w:bodyDiv w:val="1"/>
      <w:marLeft w:val="0"/>
      <w:marRight w:val="0"/>
      <w:marTop w:val="0"/>
      <w:marBottom w:val="0"/>
      <w:divBdr>
        <w:top w:val="none" w:sz="0" w:space="0" w:color="auto"/>
        <w:left w:val="none" w:sz="0" w:space="0" w:color="auto"/>
        <w:bottom w:val="none" w:sz="0" w:space="0" w:color="auto"/>
        <w:right w:val="none" w:sz="0" w:space="0" w:color="auto"/>
      </w:divBdr>
    </w:div>
    <w:div w:id="537351078">
      <w:bodyDiv w:val="1"/>
      <w:marLeft w:val="0"/>
      <w:marRight w:val="0"/>
      <w:marTop w:val="0"/>
      <w:marBottom w:val="0"/>
      <w:divBdr>
        <w:top w:val="none" w:sz="0" w:space="0" w:color="auto"/>
        <w:left w:val="none" w:sz="0" w:space="0" w:color="auto"/>
        <w:bottom w:val="none" w:sz="0" w:space="0" w:color="auto"/>
        <w:right w:val="none" w:sz="0" w:space="0" w:color="auto"/>
      </w:divBdr>
    </w:div>
    <w:div w:id="540020839">
      <w:bodyDiv w:val="1"/>
      <w:marLeft w:val="0"/>
      <w:marRight w:val="0"/>
      <w:marTop w:val="0"/>
      <w:marBottom w:val="0"/>
      <w:divBdr>
        <w:top w:val="none" w:sz="0" w:space="0" w:color="auto"/>
        <w:left w:val="none" w:sz="0" w:space="0" w:color="auto"/>
        <w:bottom w:val="none" w:sz="0" w:space="0" w:color="auto"/>
        <w:right w:val="none" w:sz="0" w:space="0" w:color="auto"/>
      </w:divBdr>
    </w:div>
    <w:div w:id="551119872">
      <w:bodyDiv w:val="1"/>
      <w:marLeft w:val="0"/>
      <w:marRight w:val="0"/>
      <w:marTop w:val="0"/>
      <w:marBottom w:val="0"/>
      <w:divBdr>
        <w:top w:val="none" w:sz="0" w:space="0" w:color="auto"/>
        <w:left w:val="none" w:sz="0" w:space="0" w:color="auto"/>
        <w:bottom w:val="none" w:sz="0" w:space="0" w:color="auto"/>
        <w:right w:val="none" w:sz="0" w:space="0" w:color="auto"/>
      </w:divBdr>
    </w:div>
    <w:div w:id="562910057">
      <w:bodyDiv w:val="1"/>
      <w:marLeft w:val="0"/>
      <w:marRight w:val="0"/>
      <w:marTop w:val="0"/>
      <w:marBottom w:val="0"/>
      <w:divBdr>
        <w:top w:val="none" w:sz="0" w:space="0" w:color="auto"/>
        <w:left w:val="none" w:sz="0" w:space="0" w:color="auto"/>
        <w:bottom w:val="none" w:sz="0" w:space="0" w:color="auto"/>
        <w:right w:val="none" w:sz="0" w:space="0" w:color="auto"/>
      </w:divBdr>
    </w:div>
    <w:div w:id="563297248">
      <w:bodyDiv w:val="1"/>
      <w:marLeft w:val="0"/>
      <w:marRight w:val="0"/>
      <w:marTop w:val="0"/>
      <w:marBottom w:val="0"/>
      <w:divBdr>
        <w:top w:val="none" w:sz="0" w:space="0" w:color="auto"/>
        <w:left w:val="none" w:sz="0" w:space="0" w:color="auto"/>
        <w:bottom w:val="none" w:sz="0" w:space="0" w:color="auto"/>
        <w:right w:val="none" w:sz="0" w:space="0" w:color="auto"/>
      </w:divBdr>
    </w:div>
    <w:div w:id="563416534">
      <w:bodyDiv w:val="1"/>
      <w:marLeft w:val="0"/>
      <w:marRight w:val="0"/>
      <w:marTop w:val="0"/>
      <w:marBottom w:val="0"/>
      <w:divBdr>
        <w:top w:val="none" w:sz="0" w:space="0" w:color="auto"/>
        <w:left w:val="none" w:sz="0" w:space="0" w:color="auto"/>
        <w:bottom w:val="none" w:sz="0" w:space="0" w:color="auto"/>
        <w:right w:val="none" w:sz="0" w:space="0" w:color="auto"/>
      </w:divBdr>
      <w:divsChild>
        <w:div w:id="1811511489">
          <w:marLeft w:val="0"/>
          <w:marRight w:val="0"/>
          <w:marTop w:val="0"/>
          <w:marBottom w:val="0"/>
          <w:divBdr>
            <w:top w:val="none" w:sz="0" w:space="0" w:color="auto"/>
            <w:left w:val="none" w:sz="0" w:space="0" w:color="auto"/>
            <w:bottom w:val="none" w:sz="0" w:space="0" w:color="auto"/>
            <w:right w:val="none" w:sz="0" w:space="0" w:color="auto"/>
          </w:divBdr>
        </w:div>
      </w:divsChild>
    </w:div>
    <w:div w:id="573589395">
      <w:bodyDiv w:val="1"/>
      <w:marLeft w:val="0"/>
      <w:marRight w:val="0"/>
      <w:marTop w:val="0"/>
      <w:marBottom w:val="0"/>
      <w:divBdr>
        <w:top w:val="none" w:sz="0" w:space="0" w:color="auto"/>
        <w:left w:val="none" w:sz="0" w:space="0" w:color="auto"/>
        <w:bottom w:val="none" w:sz="0" w:space="0" w:color="auto"/>
        <w:right w:val="none" w:sz="0" w:space="0" w:color="auto"/>
      </w:divBdr>
    </w:div>
    <w:div w:id="613444381">
      <w:bodyDiv w:val="1"/>
      <w:marLeft w:val="0"/>
      <w:marRight w:val="0"/>
      <w:marTop w:val="0"/>
      <w:marBottom w:val="0"/>
      <w:divBdr>
        <w:top w:val="none" w:sz="0" w:space="0" w:color="auto"/>
        <w:left w:val="none" w:sz="0" w:space="0" w:color="auto"/>
        <w:bottom w:val="none" w:sz="0" w:space="0" w:color="auto"/>
        <w:right w:val="none" w:sz="0" w:space="0" w:color="auto"/>
      </w:divBdr>
    </w:div>
    <w:div w:id="617033263">
      <w:bodyDiv w:val="1"/>
      <w:marLeft w:val="0"/>
      <w:marRight w:val="0"/>
      <w:marTop w:val="0"/>
      <w:marBottom w:val="0"/>
      <w:divBdr>
        <w:top w:val="none" w:sz="0" w:space="0" w:color="auto"/>
        <w:left w:val="none" w:sz="0" w:space="0" w:color="auto"/>
        <w:bottom w:val="none" w:sz="0" w:space="0" w:color="auto"/>
        <w:right w:val="none" w:sz="0" w:space="0" w:color="auto"/>
      </w:divBdr>
    </w:div>
    <w:div w:id="617642296">
      <w:bodyDiv w:val="1"/>
      <w:marLeft w:val="0"/>
      <w:marRight w:val="0"/>
      <w:marTop w:val="0"/>
      <w:marBottom w:val="0"/>
      <w:divBdr>
        <w:top w:val="none" w:sz="0" w:space="0" w:color="auto"/>
        <w:left w:val="none" w:sz="0" w:space="0" w:color="auto"/>
        <w:bottom w:val="none" w:sz="0" w:space="0" w:color="auto"/>
        <w:right w:val="none" w:sz="0" w:space="0" w:color="auto"/>
      </w:divBdr>
    </w:div>
    <w:div w:id="623578035">
      <w:bodyDiv w:val="1"/>
      <w:marLeft w:val="0"/>
      <w:marRight w:val="0"/>
      <w:marTop w:val="0"/>
      <w:marBottom w:val="0"/>
      <w:divBdr>
        <w:top w:val="none" w:sz="0" w:space="0" w:color="auto"/>
        <w:left w:val="none" w:sz="0" w:space="0" w:color="auto"/>
        <w:bottom w:val="none" w:sz="0" w:space="0" w:color="auto"/>
        <w:right w:val="none" w:sz="0" w:space="0" w:color="auto"/>
      </w:divBdr>
    </w:div>
    <w:div w:id="624704226">
      <w:bodyDiv w:val="1"/>
      <w:marLeft w:val="0"/>
      <w:marRight w:val="0"/>
      <w:marTop w:val="0"/>
      <w:marBottom w:val="0"/>
      <w:divBdr>
        <w:top w:val="none" w:sz="0" w:space="0" w:color="auto"/>
        <w:left w:val="none" w:sz="0" w:space="0" w:color="auto"/>
        <w:bottom w:val="none" w:sz="0" w:space="0" w:color="auto"/>
        <w:right w:val="none" w:sz="0" w:space="0" w:color="auto"/>
      </w:divBdr>
    </w:div>
    <w:div w:id="630941867">
      <w:bodyDiv w:val="1"/>
      <w:marLeft w:val="0"/>
      <w:marRight w:val="0"/>
      <w:marTop w:val="0"/>
      <w:marBottom w:val="0"/>
      <w:divBdr>
        <w:top w:val="none" w:sz="0" w:space="0" w:color="auto"/>
        <w:left w:val="none" w:sz="0" w:space="0" w:color="auto"/>
        <w:bottom w:val="none" w:sz="0" w:space="0" w:color="auto"/>
        <w:right w:val="none" w:sz="0" w:space="0" w:color="auto"/>
      </w:divBdr>
    </w:div>
    <w:div w:id="633759380">
      <w:bodyDiv w:val="1"/>
      <w:marLeft w:val="0"/>
      <w:marRight w:val="0"/>
      <w:marTop w:val="0"/>
      <w:marBottom w:val="0"/>
      <w:divBdr>
        <w:top w:val="none" w:sz="0" w:space="0" w:color="auto"/>
        <w:left w:val="none" w:sz="0" w:space="0" w:color="auto"/>
        <w:bottom w:val="none" w:sz="0" w:space="0" w:color="auto"/>
        <w:right w:val="none" w:sz="0" w:space="0" w:color="auto"/>
      </w:divBdr>
    </w:div>
    <w:div w:id="636105754">
      <w:bodyDiv w:val="1"/>
      <w:marLeft w:val="0"/>
      <w:marRight w:val="0"/>
      <w:marTop w:val="0"/>
      <w:marBottom w:val="0"/>
      <w:divBdr>
        <w:top w:val="none" w:sz="0" w:space="0" w:color="auto"/>
        <w:left w:val="none" w:sz="0" w:space="0" w:color="auto"/>
        <w:bottom w:val="none" w:sz="0" w:space="0" w:color="auto"/>
        <w:right w:val="none" w:sz="0" w:space="0" w:color="auto"/>
      </w:divBdr>
    </w:div>
    <w:div w:id="639649722">
      <w:bodyDiv w:val="1"/>
      <w:marLeft w:val="0"/>
      <w:marRight w:val="0"/>
      <w:marTop w:val="0"/>
      <w:marBottom w:val="0"/>
      <w:divBdr>
        <w:top w:val="none" w:sz="0" w:space="0" w:color="auto"/>
        <w:left w:val="none" w:sz="0" w:space="0" w:color="auto"/>
        <w:bottom w:val="none" w:sz="0" w:space="0" w:color="auto"/>
        <w:right w:val="none" w:sz="0" w:space="0" w:color="auto"/>
      </w:divBdr>
    </w:div>
    <w:div w:id="646907146">
      <w:bodyDiv w:val="1"/>
      <w:marLeft w:val="0"/>
      <w:marRight w:val="0"/>
      <w:marTop w:val="0"/>
      <w:marBottom w:val="0"/>
      <w:divBdr>
        <w:top w:val="none" w:sz="0" w:space="0" w:color="auto"/>
        <w:left w:val="none" w:sz="0" w:space="0" w:color="auto"/>
        <w:bottom w:val="none" w:sz="0" w:space="0" w:color="auto"/>
        <w:right w:val="none" w:sz="0" w:space="0" w:color="auto"/>
      </w:divBdr>
      <w:divsChild>
        <w:div w:id="1301695389">
          <w:marLeft w:val="0"/>
          <w:marRight w:val="0"/>
          <w:marTop w:val="0"/>
          <w:marBottom w:val="0"/>
          <w:divBdr>
            <w:top w:val="none" w:sz="0" w:space="0" w:color="auto"/>
            <w:left w:val="none" w:sz="0" w:space="0" w:color="auto"/>
            <w:bottom w:val="none" w:sz="0" w:space="0" w:color="auto"/>
            <w:right w:val="none" w:sz="0" w:space="0" w:color="auto"/>
          </w:divBdr>
        </w:div>
      </w:divsChild>
    </w:div>
    <w:div w:id="649292491">
      <w:bodyDiv w:val="1"/>
      <w:marLeft w:val="0"/>
      <w:marRight w:val="0"/>
      <w:marTop w:val="0"/>
      <w:marBottom w:val="0"/>
      <w:divBdr>
        <w:top w:val="none" w:sz="0" w:space="0" w:color="auto"/>
        <w:left w:val="none" w:sz="0" w:space="0" w:color="auto"/>
        <w:bottom w:val="none" w:sz="0" w:space="0" w:color="auto"/>
        <w:right w:val="none" w:sz="0" w:space="0" w:color="auto"/>
      </w:divBdr>
    </w:div>
    <w:div w:id="659230843">
      <w:bodyDiv w:val="1"/>
      <w:marLeft w:val="0"/>
      <w:marRight w:val="0"/>
      <w:marTop w:val="0"/>
      <w:marBottom w:val="0"/>
      <w:divBdr>
        <w:top w:val="none" w:sz="0" w:space="0" w:color="auto"/>
        <w:left w:val="none" w:sz="0" w:space="0" w:color="auto"/>
        <w:bottom w:val="none" w:sz="0" w:space="0" w:color="auto"/>
        <w:right w:val="none" w:sz="0" w:space="0" w:color="auto"/>
      </w:divBdr>
    </w:div>
    <w:div w:id="665519147">
      <w:bodyDiv w:val="1"/>
      <w:marLeft w:val="0"/>
      <w:marRight w:val="0"/>
      <w:marTop w:val="0"/>
      <w:marBottom w:val="0"/>
      <w:divBdr>
        <w:top w:val="none" w:sz="0" w:space="0" w:color="auto"/>
        <w:left w:val="none" w:sz="0" w:space="0" w:color="auto"/>
        <w:bottom w:val="none" w:sz="0" w:space="0" w:color="auto"/>
        <w:right w:val="none" w:sz="0" w:space="0" w:color="auto"/>
      </w:divBdr>
    </w:div>
    <w:div w:id="687373166">
      <w:bodyDiv w:val="1"/>
      <w:marLeft w:val="0"/>
      <w:marRight w:val="0"/>
      <w:marTop w:val="0"/>
      <w:marBottom w:val="0"/>
      <w:divBdr>
        <w:top w:val="none" w:sz="0" w:space="0" w:color="auto"/>
        <w:left w:val="none" w:sz="0" w:space="0" w:color="auto"/>
        <w:bottom w:val="none" w:sz="0" w:space="0" w:color="auto"/>
        <w:right w:val="none" w:sz="0" w:space="0" w:color="auto"/>
      </w:divBdr>
    </w:div>
    <w:div w:id="690375177">
      <w:bodyDiv w:val="1"/>
      <w:marLeft w:val="0"/>
      <w:marRight w:val="0"/>
      <w:marTop w:val="0"/>
      <w:marBottom w:val="0"/>
      <w:divBdr>
        <w:top w:val="none" w:sz="0" w:space="0" w:color="auto"/>
        <w:left w:val="none" w:sz="0" w:space="0" w:color="auto"/>
        <w:bottom w:val="none" w:sz="0" w:space="0" w:color="auto"/>
        <w:right w:val="none" w:sz="0" w:space="0" w:color="auto"/>
      </w:divBdr>
    </w:div>
    <w:div w:id="702445399">
      <w:bodyDiv w:val="1"/>
      <w:marLeft w:val="0"/>
      <w:marRight w:val="0"/>
      <w:marTop w:val="0"/>
      <w:marBottom w:val="0"/>
      <w:divBdr>
        <w:top w:val="none" w:sz="0" w:space="0" w:color="auto"/>
        <w:left w:val="none" w:sz="0" w:space="0" w:color="auto"/>
        <w:bottom w:val="none" w:sz="0" w:space="0" w:color="auto"/>
        <w:right w:val="none" w:sz="0" w:space="0" w:color="auto"/>
      </w:divBdr>
    </w:div>
    <w:div w:id="718632763">
      <w:bodyDiv w:val="1"/>
      <w:marLeft w:val="0"/>
      <w:marRight w:val="0"/>
      <w:marTop w:val="0"/>
      <w:marBottom w:val="0"/>
      <w:divBdr>
        <w:top w:val="none" w:sz="0" w:space="0" w:color="auto"/>
        <w:left w:val="none" w:sz="0" w:space="0" w:color="auto"/>
        <w:bottom w:val="none" w:sz="0" w:space="0" w:color="auto"/>
        <w:right w:val="none" w:sz="0" w:space="0" w:color="auto"/>
      </w:divBdr>
    </w:div>
    <w:div w:id="744838852">
      <w:bodyDiv w:val="1"/>
      <w:marLeft w:val="0"/>
      <w:marRight w:val="0"/>
      <w:marTop w:val="0"/>
      <w:marBottom w:val="0"/>
      <w:divBdr>
        <w:top w:val="none" w:sz="0" w:space="0" w:color="auto"/>
        <w:left w:val="none" w:sz="0" w:space="0" w:color="auto"/>
        <w:bottom w:val="none" w:sz="0" w:space="0" w:color="auto"/>
        <w:right w:val="none" w:sz="0" w:space="0" w:color="auto"/>
      </w:divBdr>
    </w:div>
    <w:div w:id="746419133">
      <w:bodyDiv w:val="1"/>
      <w:marLeft w:val="0"/>
      <w:marRight w:val="0"/>
      <w:marTop w:val="0"/>
      <w:marBottom w:val="0"/>
      <w:divBdr>
        <w:top w:val="none" w:sz="0" w:space="0" w:color="auto"/>
        <w:left w:val="none" w:sz="0" w:space="0" w:color="auto"/>
        <w:bottom w:val="none" w:sz="0" w:space="0" w:color="auto"/>
        <w:right w:val="none" w:sz="0" w:space="0" w:color="auto"/>
      </w:divBdr>
    </w:div>
    <w:div w:id="754863001">
      <w:bodyDiv w:val="1"/>
      <w:marLeft w:val="0"/>
      <w:marRight w:val="0"/>
      <w:marTop w:val="0"/>
      <w:marBottom w:val="0"/>
      <w:divBdr>
        <w:top w:val="none" w:sz="0" w:space="0" w:color="auto"/>
        <w:left w:val="none" w:sz="0" w:space="0" w:color="auto"/>
        <w:bottom w:val="none" w:sz="0" w:space="0" w:color="auto"/>
        <w:right w:val="none" w:sz="0" w:space="0" w:color="auto"/>
      </w:divBdr>
    </w:div>
    <w:div w:id="757484227">
      <w:bodyDiv w:val="1"/>
      <w:marLeft w:val="0"/>
      <w:marRight w:val="0"/>
      <w:marTop w:val="0"/>
      <w:marBottom w:val="0"/>
      <w:divBdr>
        <w:top w:val="none" w:sz="0" w:space="0" w:color="auto"/>
        <w:left w:val="none" w:sz="0" w:space="0" w:color="auto"/>
        <w:bottom w:val="none" w:sz="0" w:space="0" w:color="auto"/>
        <w:right w:val="none" w:sz="0" w:space="0" w:color="auto"/>
      </w:divBdr>
    </w:div>
    <w:div w:id="759369569">
      <w:bodyDiv w:val="1"/>
      <w:marLeft w:val="0"/>
      <w:marRight w:val="0"/>
      <w:marTop w:val="0"/>
      <w:marBottom w:val="0"/>
      <w:divBdr>
        <w:top w:val="none" w:sz="0" w:space="0" w:color="auto"/>
        <w:left w:val="none" w:sz="0" w:space="0" w:color="auto"/>
        <w:bottom w:val="none" w:sz="0" w:space="0" w:color="auto"/>
        <w:right w:val="none" w:sz="0" w:space="0" w:color="auto"/>
      </w:divBdr>
    </w:div>
    <w:div w:id="766148283">
      <w:bodyDiv w:val="1"/>
      <w:marLeft w:val="0"/>
      <w:marRight w:val="0"/>
      <w:marTop w:val="0"/>
      <w:marBottom w:val="0"/>
      <w:divBdr>
        <w:top w:val="none" w:sz="0" w:space="0" w:color="auto"/>
        <w:left w:val="none" w:sz="0" w:space="0" w:color="auto"/>
        <w:bottom w:val="none" w:sz="0" w:space="0" w:color="auto"/>
        <w:right w:val="none" w:sz="0" w:space="0" w:color="auto"/>
      </w:divBdr>
    </w:div>
    <w:div w:id="769589474">
      <w:bodyDiv w:val="1"/>
      <w:marLeft w:val="0"/>
      <w:marRight w:val="0"/>
      <w:marTop w:val="0"/>
      <w:marBottom w:val="0"/>
      <w:divBdr>
        <w:top w:val="none" w:sz="0" w:space="0" w:color="auto"/>
        <w:left w:val="none" w:sz="0" w:space="0" w:color="auto"/>
        <w:bottom w:val="none" w:sz="0" w:space="0" w:color="auto"/>
        <w:right w:val="none" w:sz="0" w:space="0" w:color="auto"/>
      </w:divBdr>
    </w:div>
    <w:div w:id="772435159">
      <w:bodyDiv w:val="1"/>
      <w:marLeft w:val="0"/>
      <w:marRight w:val="0"/>
      <w:marTop w:val="0"/>
      <w:marBottom w:val="0"/>
      <w:divBdr>
        <w:top w:val="none" w:sz="0" w:space="0" w:color="auto"/>
        <w:left w:val="none" w:sz="0" w:space="0" w:color="auto"/>
        <w:bottom w:val="none" w:sz="0" w:space="0" w:color="auto"/>
        <w:right w:val="none" w:sz="0" w:space="0" w:color="auto"/>
      </w:divBdr>
    </w:div>
    <w:div w:id="772940985">
      <w:bodyDiv w:val="1"/>
      <w:marLeft w:val="0"/>
      <w:marRight w:val="0"/>
      <w:marTop w:val="0"/>
      <w:marBottom w:val="0"/>
      <w:divBdr>
        <w:top w:val="none" w:sz="0" w:space="0" w:color="auto"/>
        <w:left w:val="none" w:sz="0" w:space="0" w:color="auto"/>
        <w:bottom w:val="none" w:sz="0" w:space="0" w:color="auto"/>
        <w:right w:val="none" w:sz="0" w:space="0" w:color="auto"/>
      </w:divBdr>
    </w:div>
    <w:div w:id="775826929">
      <w:bodyDiv w:val="1"/>
      <w:marLeft w:val="0"/>
      <w:marRight w:val="0"/>
      <w:marTop w:val="0"/>
      <w:marBottom w:val="0"/>
      <w:divBdr>
        <w:top w:val="none" w:sz="0" w:space="0" w:color="auto"/>
        <w:left w:val="none" w:sz="0" w:space="0" w:color="auto"/>
        <w:bottom w:val="none" w:sz="0" w:space="0" w:color="auto"/>
        <w:right w:val="none" w:sz="0" w:space="0" w:color="auto"/>
      </w:divBdr>
    </w:div>
    <w:div w:id="786199343">
      <w:bodyDiv w:val="1"/>
      <w:marLeft w:val="0"/>
      <w:marRight w:val="0"/>
      <w:marTop w:val="0"/>
      <w:marBottom w:val="0"/>
      <w:divBdr>
        <w:top w:val="none" w:sz="0" w:space="0" w:color="auto"/>
        <w:left w:val="none" w:sz="0" w:space="0" w:color="auto"/>
        <w:bottom w:val="none" w:sz="0" w:space="0" w:color="auto"/>
        <w:right w:val="none" w:sz="0" w:space="0" w:color="auto"/>
      </w:divBdr>
    </w:div>
    <w:div w:id="790632612">
      <w:bodyDiv w:val="1"/>
      <w:marLeft w:val="0"/>
      <w:marRight w:val="0"/>
      <w:marTop w:val="0"/>
      <w:marBottom w:val="0"/>
      <w:divBdr>
        <w:top w:val="none" w:sz="0" w:space="0" w:color="auto"/>
        <w:left w:val="none" w:sz="0" w:space="0" w:color="auto"/>
        <w:bottom w:val="none" w:sz="0" w:space="0" w:color="auto"/>
        <w:right w:val="none" w:sz="0" w:space="0" w:color="auto"/>
      </w:divBdr>
    </w:div>
    <w:div w:id="793669115">
      <w:bodyDiv w:val="1"/>
      <w:marLeft w:val="0"/>
      <w:marRight w:val="0"/>
      <w:marTop w:val="0"/>
      <w:marBottom w:val="0"/>
      <w:divBdr>
        <w:top w:val="none" w:sz="0" w:space="0" w:color="auto"/>
        <w:left w:val="none" w:sz="0" w:space="0" w:color="auto"/>
        <w:bottom w:val="none" w:sz="0" w:space="0" w:color="auto"/>
        <w:right w:val="none" w:sz="0" w:space="0" w:color="auto"/>
      </w:divBdr>
    </w:div>
    <w:div w:id="796408103">
      <w:bodyDiv w:val="1"/>
      <w:marLeft w:val="0"/>
      <w:marRight w:val="0"/>
      <w:marTop w:val="0"/>
      <w:marBottom w:val="0"/>
      <w:divBdr>
        <w:top w:val="none" w:sz="0" w:space="0" w:color="auto"/>
        <w:left w:val="none" w:sz="0" w:space="0" w:color="auto"/>
        <w:bottom w:val="none" w:sz="0" w:space="0" w:color="auto"/>
        <w:right w:val="none" w:sz="0" w:space="0" w:color="auto"/>
      </w:divBdr>
    </w:div>
    <w:div w:id="802045683">
      <w:bodyDiv w:val="1"/>
      <w:marLeft w:val="0"/>
      <w:marRight w:val="0"/>
      <w:marTop w:val="0"/>
      <w:marBottom w:val="0"/>
      <w:divBdr>
        <w:top w:val="none" w:sz="0" w:space="0" w:color="auto"/>
        <w:left w:val="none" w:sz="0" w:space="0" w:color="auto"/>
        <w:bottom w:val="none" w:sz="0" w:space="0" w:color="auto"/>
        <w:right w:val="none" w:sz="0" w:space="0" w:color="auto"/>
      </w:divBdr>
    </w:div>
    <w:div w:id="813448671">
      <w:bodyDiv w:val="1"/>
      <w:marLeft w:val="0"/>
      <w:marRight w:val="0"/>
      <w:marTop w:val="0"/>
      <w:marBottom w:val="0"/>
      <w:divBdr>
        <w:top w:val="none" w:sz="0" w:space="0" w:color="auto"/>
        <w:left w:val="none" w:sz="0" w:space="0" w:color="auto"/>
        <w:bottom w:val="none" w:sz="0" w:space="0" w:color="auto"/>
        <w:right w:val="none" w:sz="0" w:space="0" w:color="auto"/>
      </w:divBdr>
    </w:div>
    <w:div w:id="848714078">
      <w:bodyDiv w:val="1"/>
      <w:marLeft w:val="0"/>
      <w:marRight w:val="0"/>
      <w:marTop w:val="0"/>
      <w:marBottom w:val="0"/>
      <w:divBdr>
        <w:top w:val="none" w:sz="0" w:space="0" w:color="auto"/>
        <w:left w:val="none" w:sz="0" w:space="0" w:color="auto"/>
        <w:bottom w:val="none" w:sz="0" w:space="0" w:color="auto"/>
        <w:right w:val="none" w:sz="0" w:space="0" w:color="auto"/>
      </w:divBdr>
    </w:div>
    <w:div w:id="855463084">
      <w:bodyDiv w:val="1"/>
      <w:marLeft w:val="0"/>
      <w:marRight w:val="0"/>
      <w:marTop w:val="0"/>
      <w:marBottom w:val="0"/>
      <w:divBdr>
        <w:top w:val="none" w:sz="0" w:space="0" w:color="auto"/>
        <w:left w:val="none" w:sz="0" w:space="0" w:color="auto"/>
        <w:bottom w:val="none" w:sz="0" w:space="0" w:color="auto"/>
        <w:right w:val="none" w:sz="0" w:space="0" w:color="auto"/>
      </w:divBdr>
    </w:div>
    <w:div w:id="855850297">
      <w:bodyDiv w:val="1"/>
      <w:marLeft w:val="0"/>
      <w:marRight w:val="0"/>
      <w:marTop w:val="0"/>
      <w:marBottom w:val="0"/>
      <w:divBdr>
        <w:top w:val="none" w:sz="0" w:space="0" w:color="auto"/>
        <w:left w:val="none" w:sz="0" w:space="0" w:color="auto"/>
        <w:bottom w:val="none" w:sz="0" w:space="0" w:color="auto"/>
        <w:right w:val="none" w:sz="0" w:space="0" w:color="auto"/>
      </w:divBdr>
    </w:div>
    <w:div w:id="875118055">
      <w:bodyDiv w:val="1"/>
      <w:marLeft w:val="0"/>
      <w:marRight w:val="0"/>
      <w:marTop w:val="0"/>
      <w:marBottom w:val="0"/>
      <w:divBdr>
        <w:top w:val="none" w:sz="0" w:space="0" w:color="auto"/>
        <w:left w:val="none" w:sz="0" w:space="0" w:color="auto"/>
        <w:bottom w:val="none" w:sz="0" w:space="0" w:color="auto"/>
        <w:right w:val="none" w:sz="0" w:space="0" w:color="auto"/>
      </w:divBdr>
    </w:div>
    <w:div w:id="891698894">
      <w:bodyDiv w:val="1"/>
      <w:marLeft w:val="0"/>
      <w:marRight w:val="0"/>
      <w:marTop w:val="0"/>
      <w:marBottom w:val="0"/>
      <w:divBdr>
        <w:top w:val="none" w:sz="0" w:space="0" w:color="auto"/>
        <w:left w:val="none" w:sz="0" w:space="0" w:color="auto"/>
        <w:bottom w:val="none" w:sz="0" w:space="0" w:color="auto"/>
        <w:right w:val="none" w:sz="0" w:space="0" w:color="auto"/>
      </w:divBdr>
    </w:div>
    <w:div w:id="896670476">
      <w:bodyDiv w:val="1"/>
      <w:marLeft w:val="0"/>
      <w:marRight w:val="0"/>
      <w:marTop w:val="0"/>
      <w:marBottom w:val="0"/>
      <w:divBdr>
        <w:top w:val="none" w:sz="0" w:space="0" w:color="auto"/>
        <w:left w:val="none" w:sz="0" w:space="0" w:color="auto"/>
        <w:bottom w:val="none" w:sz="0" w:space="0" w:color="auto"/>
        <w:right w:val="none" w:sz="0" w:space="0" w:color="auto"/>
      </w:divBdr>
    </w:div>
    <w:div w:id="907615930">
      <w:bodyDiv w:val="1"/>
      <w:marLeft w:val="0"/>
      <w:marRight w:val="0"/>
      <w:marTop w:val="0"/>
      <w:marBottom w:val="0"/>
      <w:divBdr>
        <w:top w:val="none" w:sz="0" w:space="0" w:color="auto"/>
        <w:left w:val="none" w:sz="0" w:space="0" w:color="auto"/>
        <w:bottom w:val="none" w:sz="0" w:space="0" w:color="auto"/>
        <w:right w:val="none" w:sz="0" w:space="0" w:color="auto"/>
      </w:divBdr>
    </w:div>
    <w:div w:id="908199883">
      <w:bodyDiv w:val="1"/>
      <w:marLeft w:val="0"/>
      <w:marRight w:val="0"/>
      <w:marTop w:val="0"/>
      <w:marBottom w:val="0"/>
      <w:divBdr>
        <w:top w:val="none" w:sz="0" w:space="0" w:color="auto"/>
        <w:left w:val="none" w:sz="0" w:space="0" w:color="auto"/>
        <w:bottom w:val="none" w:sz="0" w:space="0" w:color="auto"/>
        <w:right w:val="none" w:sz="0" w:space="0" w:color="auto"/>
      </w:divBdr>
    </w:div>
    <w:div w:id="913391314">
      <w:bodyDiv w:val="1"/>
      <w:marLeft w:val="0"/>
      <w:marRight w:val="0"/>
      <w:marTop w:val="0"/>
      <w:marBottom w:val="0"/>
      <w:divBdr>
        <w:top w:val="none" w:sz="0" w:space="0" w:color="auto"/>
        <w:left w:val="none" w:sz="0" w:space="0" w:color="auto"/>
        <w:bottom w:val="none" w:sz="0" w:space="0" w:color="auto"/>
        <w:right w:val="none" w:sz="0" w:space="0" w:color="auto"/>
      </w:divBdr>
    </w:div>
    <w:div w:id="918564819">
      <w:bodyDiv w:val="1"/>
      <w:marLeft w:val="0"/>
      <w:marRight w:val="0"/>
      <w:marTop w:val="0"/>
      <w:marBottom w:val="0"/>
      <w:divBdr>
        <w:top w:val="none" w:sz="0" w:space="0" w:color="auto"/>
        <w:left w:val="none" w:sz="0" w:space="0" w:color="auto"/>
        <w:bottom w:val="none" w:sz="0" w:space="0" w:color="auto"/>
        <w:right w:val="none" w:sz="0" w:space="0" w:color="auto"/>
      </w:divBdr>
    </w:div>
    <w:div w:id="924728600">
      <w:bodyDiv w:val="1"/>
      <w:marLeft w:val="0"/>
      <w:marRight w:val="0"/>
      <w:marTop w:val="0"/>
      <w:marBottom w:val="0"/>
      <w:divBdr>
        <w:top w:val="none" w:sz="0" w:space="0" w:color="auto"/>
        <w:left w:val="none" w:sz="0" w:space="0" w:color="auto"/>
        <w:bottom w:val="none" w:sz="0" w:space="0" w:color="auto"/>
        <w:right w:val="none" w:sz="0" w:space="0" w:color="auto"/>
      </w:divBdr>
    </w:div>
    <w:div w:id="933175459">
      <w:bodyDiv w:val="1"/>
      <w:marLeft w:val="0"/>
      <w:marRight w:val="0"/>
      <w:marTop w:val="0"/>
      <w:marBottom w:val="0"/>
      <w:divBdr>
        <w:top w:val="none" w:sz="0" w:space="0" w:color="auto"/>
        <w:left w:val="none" w:sz="0" w:space="0" w:color="auto"/>
        <w:bottom w:val="none" w:sz="0" w:space="0" w:color="auto"/>
        <w:right w:val="none" w:sz="0" w:space="0" w:color="auto"/>
      </w:divBdr>
    </w:div>
    <w:div w:id="939097856">
      <w:bodyDiv w:val="1"/>
      <w:marLeft w:val="0"/>
      <w:marRight w:val="0"/>
      <w:marTop w:val="0"/>
      <w:marBottom w:val="0"/>
      <w:divBdr>
        <w:top w:val="none" w:sz="0" w:space="0" w:color="auto"/>
        <w:left w:val="none" w:sz="0" w:space="0" w:color="auto"/>
        <w:bottom w:val="none" w:sz="0" w:space="0" w:color="auto"/>
        <w:right w:val="none" w:sz="0" w:space="0" w:color="auto"/>
      </w:divBdr>
    </w:div>
    <w:div w:id="956106405">
      <w:bodyDiv w:val="1"/>
      <w:marLeft w:val="0"/>
      <w:marRight w:val="0"/>
      <w:marTop w:val="0"/>
      <w:marBottom w:val="0"/>
      <w:divBdr>
        <w:top w:val="none" w:sz="0" w:space="0" w:color="auto"/>
        <w:left w:val="none" w:sz="0" w:space="0" w:color="auto"/>
        <w:bottom w:val="none" w:sz="0" w:space="0" w:color="auto"/>
        <w:right w:val="none" w:sz="0" w:space="0" w:color="auto"/>
      </w:divBdr>
    </w:div>
    <w:div w:id="956569703">
      <w:bodyDiv w:val="1"/>
      <w:marLeft w:val="0"/>
      <w:marRight w:val="0"/>
      <w:marTop w:val="0"/>
      <w:marBottom w:val="0"/>
      <w:divBdr>
        <w:top w:val="none" w:sz="0" w:space="0" w:color="auto"/>
        <w:left w:val="none" w:sz="0" w:space="0" w:color="auto"/>
        <w:bottom w:val="none" w:sz="0" w:space="0" w:color="auto"/>
        <w:right w:val="none" w:sz="0" w:space="0" w:color="auto"/>
      </w:divBdr>
    </w:div>
    <w:div w:id="959340651">
      <w:bodyDiv w:val="1"/>
      <w:marLeft w:val="0"/>
      <w:marRight w:val="0"/>
      <w:marTop w:val="0"/>
      <w:marBottom w:val="0"/>
      <w:divBdr>
        <w:top w:val="none" w:sz="0" w:space="0" w:color="auto"/>
        <w:left w:val="none" w:sz="0" w:space="0" w:color="auto"/>
        <w:bottom w:val="none" w:sz="0" w:space="0" w:color="auto"/>
        <w:right w:val="none" w:sz="0" w:space="0" w:color="auto"/>
      </w:divBdr>
    </w:div>
    <w:div w:id="968322000">
      <w:bodyDiv w:val="1"/>
      <w:marLeft w:val="0"/>
      <w:marRight w:val="0"/>
      <w:marTop w:val="0"/>
      <w:marBottom w:val="0"/>
      <w:divBdr>
        <w:top w:val="none" w:sz="0" w:space="0" w:color="auto"/>
        <w:left w:val="none" w:sz="0" w:space="0" w:color="auto"/>
        <w:bottom w:val="none" w:sz="0" w:space="0" w:color="auto"/>
        <w:right w:val="none" w:sz="0" w:space="0" w:color="auto"/>
      </w:divBdr>
    </w:div>
    <w:div w:id="969361113">
      <w:bodyDiv w:val="1"/>
      <w:marLeft w:val="0"/>
      <w:marRight w:val="0"/>
      <w:marTop w:val="0"/>
      <w:marBottom w:val="0"/>
      <w:divBdr>
        <w:top w:val="none" w:sz="0" w:space="0" w:color="auto"/>
        <w:left w:val="none" w:sz="0" w:space="0" w:color="auto"/>
        <w:bottom w:val="none" w:sz="0" w:space="0" w:color="auto"/>
        <w:right w:val="none" w:sz="0" w:space="0" w:color="auto"/>
      </w:divBdr>
    </w:div>
    <w:div w:id="973751038">
      <w:bodyDiv w:val="1"/>
      <w:marLeft w:val="0"/>
      <w:marRight w:val="0"/>
      <w:marTop w:val="0"/>
      <w:marBottom w:val="0"/>
      <w:divBdr>
        <w:top w:val="none" w:sz="0" w:space="0" w:color="auto"/>
        <w:left w:val="none" w:sz="0" w:space="0" w:color="auto"/>
        <w:bottom w:val="none" w:sz="0" w:space="0" w:color="auto"/>
        <w:right w:val="none" w:sz="0" w:space="0" w:color="auto"/>
      </w:divBdr>
    </w:div>
    <w:div w:id="973869232">
      <w:bodyDiv w:val="1"/>
      <w:marLeft w:val="0"/>
      <w:marRight w:val="0"/>
      <w:marTop w:val="0"/>
      <w:marBottom w:val="0"/>
      <w:divBdr>
        <w:top w:val="none" w:sz="0" w:space="0" w:color="auto"/>
        <w:left w:val="none" w:sz="0" w:space="0" w:color="auto"/>
        <w:bottom w:val="none" w:sz="0" w:space="0" w:color="auto"/>
        <w:right w:val="none" w:sz="0" w:space="0" w:color="auto"/>
      </w:divBdr>
    </w:div>
    <w:div w:id="994337802">
      <w:bodyDiv w:val="1"/>
      <w:marLeft w:val="0"/>
      <w:marRight w:val="0"/>
      <w:marTop w:val="0"/>
      <w:marBottom w:val="0"/>
      <w:divBdr>
        <w:top w:val="none" w:sz="0" w:space="0" w:color="auto"/>
        <w:left w:val="none" w:sz="0" w:space="0" w:color="auto"/>
        <w:bottom w:val="none" w:sz="0" w:space="0" w:color="auto"/>
        <w:right w:val="none" w:sz="0" w:space="0" w:color="auto"/>
      </w:divBdr>
    </w:div>
    <w:div w:id="994727606">
      <w:bodyDiv w:val="1"/>
      <w:marLeft w:val="0"/>
      <w:marRight w:val="0"/>
      <w:marTop w:val="0"/>
      <w:marBottom w:val="0"/>
      <w:divBdr>
        <w:top w:val="none" w:sz="0" w:space="0" w:color="auto"/>
        <w:left w:val="none" w:sz="0" w:space="0" w:color="auto"/>
        <w:bottom w:val="none" w:sz="0" w:space="0" w:color="auto"/>
        <w:right w:val="none" w:sz="0" w:space="0" w:color="auto"/>
      </w:divBdr>
    </w:div>
    <w:div w:id="998581512">
      <w:bodyDiv w:val="1"/>
      <w:marLeft w:val="0"/>
      <w:marRight w:val="0"/>
      <w:marTop w:val="0"/>
      <w:marBottom w:val="0"/>
      <w:divBdr>
        <w:top w:val="none" w:sz="0" w:space="0" w:color="auto"/>
        <w:left w:val="none" w:sz="0" w:space="0" w:color="auto"/>
        <w:bottom w:val="none" w:sz="0" w:space="0" w:color="auto"/>
        <w:right w:val="none" w:sz="0" w:space="0" w:color="auto"/>
      </w:divBdr>
    </w:div>
    <w:div w:id="1005862165">
      <w:bodyDiv w:val="1"/>
      <w:marLeft w:val="0"/>
      <w:marRight w:val="0"/>
      <w:marTop w:val="0"/>
      <w:marBottom w:val="0"/>
      <w:divBdr>
        <w:top w:val="none" w:sz="0" w:space="0" w:color="auto"/>
        <w:left w:val="none" w:sz="0" w:space="0" w:color="auto"/>
        <w:bottom w:val="none" w:sz="0" w:space="0" w:color="auto"/>
        <w:right w:val="none" w:sz="0" w:space="0" w:color="auto"/>
      </w:divBdr>
      <w:divsChild>
        <w:div w:id="338048561">
          <w:marLeft w:val="0"/>
          <w:marRight w:val="0"/>
          <w:marTop w:val="0"/>
          <w:marBottom w:val="0"/>
          <w:divBdr>
            <w:top w:val="none" w:sz="0" w:space="0" w:color="auto"/>
            <w:left w:val="none" w:sz="0" w:space="0" w:color="auto"/>
            <w:bottom w:val="none" w:sz="0" w:space="0" w:color="auto"/>
            <w:right w:val="none" w:sz="0" w:space="0" w:color="auto"/>
          </w:divBdr>
        </w:div>
      </w:divsChild>
    </w:div>
    <w:div w:id="1008093839">
      <w:bodyDiv w:val="1"/>
      <w:marLeft w:val="0"/>
      <w:marRight w:val="0"/>
      <w:marTop w:val="0"/>
      <w:marBottom w:val="0"/>
      <w:divBdr>
        <w:top w:val="none" w:sz="0" w:space="0" w:color="auto"/>
        <w:left w:val="none" w:sz="0" w:space="0" w:color="auto"/>
        <w:bottom w:val="none" w:sz="0" w:space="0" w:color="auto"/>
        <w:right w:val="none" w:sz="0" w:space="0" w:color="auto"/>
      </w:divBdr>
    </w:div>
    <w:div w:id="1012494440">
      <w:bodyDiv w:val="1"/>
      <w:marLeft w:val="0"/>
      <w:marRight w:val="0"/>
      <w:marTop w:val="0"/>
      <w:marBottom w:val="0"/>
      <w:divBdr>
        <w:top w:val="none" w:sz="0" w:space="0" w:color="auto"/>
        <w:left w:val="none" w:sz="0" w:space="0" w:color="auto"/>
        <w:bottom w:val="none" w:sz="0" w:space="0" w:color="auto"/>
        <w:right w:val="none" w:sz="0" w:space="0" w:color="auto"/>
      </w:divBdr>
    </w:div>
    <w:div w:id="1033194238">
      <w:bodyDiv w:val="1"/>
      <w:marLeft w:val="0"/>
      <w:marRight w:val="0"/>
      <w:marTop w:val="0"/>
      <w:marBottom w:val="0"/>
      <w:divBdr>
        <w:top w:val="none" w:sz="0" w:space="0" w:color="auto"/>
        <w:left w:val="none" w:sz="0" w:space="0" w:color="auto"/>
        <w:bottom w:val="none" w:sz="0" w:space="0" w:color="auto"/>
        <w:right w:val="none" w:sz="0" w:space="0" w:color="auto"/>
      </w:divBdr>
    </w:div>
    <w:div w:id="1034423800">
      <w:bodyDiv w:val="1"/>
      <w:marLeft w:val="0"/>
      <w:marRight w:val="0"/>
      <w:marTop w:val="0"/>
      <w:marBottom w:val="0"/>
      <w:divBdr>
        <w:top w:val="none" w:sz="0" w:space="0" w:color="auto"/>
        <w:left w:val="none" w:sz="0" w:space="0" w:color="auto"/>
        <w:bottom w:val="none" w:sz="0" w:space="0" w:color="auto"/>
        <w:right w:val="none" w:sz="0" w:space="0" w:color="auto"/>
      </w:divBdr>
    </w:div>
    <w:div w:id="1052579108">
      <w:bodyDiv w:val="1"/>
      <w:marLeft w:val="0"/>
      <w:marRight w:val="0"/>
      <w:marTop w:val="0"/>
      <w:marBottom w:val="0"/>
      <w:divBdr>
        <w:top w:val="none" w:sz="0" w:space="0" w:color="auto"/>
        <w:left w:val="none" w:sz="0" w:space="0" w:color="auto"/>
        <w:bottom w:val="none" w:sz="0" w:space="0" w:color="auto"/>
        <w:right w:val="none" w:sz="0" w:space="0" w:color="auto"/>
      </w:divBdr>
    </w:div>
    <w:div w:id="1060207738">
      <w:bodyDiv w:val="1"/>
      <w:marLeft w:val="0"/>
      <w:marRight w:val="0"/>
      <w:marTop w:val="0"/>
      <w:marBottom w:val="0"/>
      <w:divBdr>
        <w:top w:val="none" w:sz="0" w:space="0" w:color="auto"/>
        <w:left w:val="none" w:sz="0" w:space="0" w:color="auto"/>
        <w:bottom w:val="none" w:sz="0" w:space="0" w:color="auto"/>
        <w:right w:val="none" w:sz="0" w:space="0" w:color="auto"/>
      </w:divBdr>
    </w:div>
    <w:div w:id="1062290280">
      <w:bodyDiv w:val="1"/>
      <w:marLeft w:val="0"/>
      <w:marRight w:val="0"/>
      <w:marTop w:val="0"/>
      <w:marBottom w:val="0"/>
      <w:divBdr>
        <w:top w:val="none" w:sz="0" w:space="0" w:color="auto"/>
        <w:left w:val="none" w:sz="0" w:space="0" w:color="auto"/>
        <w:bottom w:val="none" w:sz="0" w:space="0" w:color="auto"/>
        <w:right w:val="none" w:sz="0" w:space="0" w:color="auto"/>
      </w:divBdr>
    </w:div>
    <w:div w:id="1065488012">
      <w:bodyDiv w:val="1"/>
      <w:marLeft w:val="0"/>
      <w:marRight w:val="0"/>
      <w:marTop w:val="0"/>
      <w:marBottom w:val="0"/>
      <w:divBdr>
        <w:top w:val="none" w:sz="0" w:space="0" w:color="auto"/>
        <w:left w:val="none" w:sz="0" w:space="0" w:color="auto"/>
        <w:bottom w:val="none" w:sz="0" w:space="0" w:color="auto"/>
        <w:right w:val="none" w:sz="0" w:space="0" w:color="auto"/>
      </w:divBdr>
    </w:div>
    <w:div w:id="1065952740">
      <w:bodyDiv w:val="1"/>
      <w:marLeft w:val="0"/>
      <w:marRight w:val="0"/>
      <w:marTop w:val="0"/>
      <w:marBottom w:val="0"/>
      <w:divBdr>
        <w:top w:val="none" w:sz="0" w:space="0" w:color="auto"/>
        <w:left w:val="none" w:sz="0" w:space="0" w:color="auto"/>
        <w:bottom w:val="none" w:sz="0" w:space="0" w:color="auto"/>
        <w:right w:val="none" w:sz="0" w:space="0" w:color="auto"/>
      </w:divBdr>
    </w:div>
    <w:div w:id="1109543319">
      <w:bodyDiv w:val="1"/>
      <w:marLeft w:val="0"/>
      <w:marRight w:val="0"/>
      <w:marTop w:val="0"/>
      <w:marBottom w:val="0"/>
      <w:divBdr>
        <w:top w:val="none" w:sz="0" w:space="0" w:color="auto"/>
        <w:left w:val="none" w:sz="0" w:space="0" w:color="auto"/>
        <w:bottom w:val="none" w:sz="0" w:space="0" w:color="auto"/>
        <w:right w:val="none" w:sz="0" w:space="0" w:color="auto"/>
      </w:divBdr>
    </w:div>
    <w:div w:id="1114446963">
      <w:bodyDiv w:val="1"/>
      <w:marLeft w:val="0"/>
      <w:marRight w:val="0"/>
      <w:marTop w:val="0"/>
      <w:marBottom w:val="0"/>
      <w:divBdr>
        <w:top w:val="none" w:sz="0" w:space="0" w:color="auto"/>
        <w:left w:val="none" w:sz="0" w:space="0" w:color="auto"/>
        <w:bottom w:val="none" w:sz="0" w:space="0" w:color="auto"/>
        <w:right w:val="none" w:sz="0" w:space="0" w:color="auto"/>
      </w:divBdr>
    </w:div>
    <w:div w:id="1134525490">
      <w:bodyDiv w:val="1"/>
      <w:marLeft w:val="0"/>
      <w:marRight w:val="0"/>
      <w:marTop w:val="0"/>
      <w:marBottom w:val="0"/>
      <w:divBdr>
        <w:top w:val="none" w:sz="0" w:space="0" w:color="auto"/>
        <w:left w:val="none" w:sz="0" w:space="0" w:color="auto"/>
        <w:bottom w:val="none" w:sz="0" w:space="0" w:color="auto"/>
        <w:right w:val="none" w:sz="0" w:space="0" w:color="auto"/>
      </w:divBdr>
    </w:div>
    <w:div w:id="1141726065">
      <w:bodyDiv w:val="1"/>
      <w:marLeft w:val="0"/>
      <w:marRight w:val="0"/>
      <w:marTop w:val="0"/>
      <w:marBottom w:val="0"/>
      <w:divBdr>
        <w:top w:val="none" w:sz="0" w:space="0" w:color="auto"/>
        <w:left w:val="none" w:sz="0" w:space="0" w:color="auto"/>
        <w:bottom w:val="none" w:sz="0" w:space="0" w:color="auto"/>
        <w:right w:val="none" w:sz="0" w:space="0" w:color="auto"/>
      </w:divBdr>
    </w:div>
    <w:div w:id="1157723876">
      <w:bodyDiv w:val="1"/>
      <w:marLeft w:val="0"/>
      <w:marRight w:val="0"/>
      <w:marTop w:val="0"/>
      <w:marBottom w:val="0"/>
      <w:divBdr>
        <w:top w:val="none" w:sz="0" w:space="0" w:color="auto"/>
        <w:left w:val="none" w:sz="0" w:space="0" w:color="auto"/>
        <w:bottom w:val="none" w:sz="0" w:space="0" w:color="auto"/>
        <w:right w:val="none" w:sz="0" w:space="0" w:color="auto"/>
      </w:divBdr>
    </w:div>
    <w:div w:id="1171603906">
      <w:bodyDiv w:val="1"/>
      <w:marLeft w:val="0"/>
      <w:marRight w:val="0"/>
      <w:marTop w:val="0"/>
      <w:marBottom w:val="0"/>
      <w:divBdr>
        <w:top w:val="none" w:sz="0" w:space="0" w:color="auto"/>
        <w:left w:val="none" w:sz="0" w:space="0" w:color="auto"/>
        <w:bottom w:val="none" w:sz="0" w:space="0" w:color="auto"/>
        <w:right w:val="none" w:sz="0" w:space="0" w:color="auto"/>
      </w:divBdr>
    </w:div>
    <w:div w:id="1174033221">
      <w:bodyDiv w:val="1"/>
      <w:marLeft w:val="0"/>
      <w:marRight w:val="0"/>
      <w:marTop w:val="0"/>
      <w:marBottom w:val="0"/>
      <w:divBdr>
        <w:top w:val="none" w:sz="0" w:space="0" w:color="auto"/>
        <w:left w:val="none" w:sz="0" w:space="0" w:color="auto"/>
        <w:bottom w:val="none" w:sz="0" w:space="0" w:color="auto"/>
        <w:right w:val="none" w:sz="0" w:space="0" w:color="auto"/>
      </w:divBdr>
    </w:div>
    <w:div w:id="1179655738">
      <w:bodyDiv w:val="1"/>
      <w:marLeft w:val="0"/>
      <w:marRight w:val="0"/>
      <w:marTop w:val="0"/>
      <w:marBottom w:val="0"/>
      <w:divBdr>
        <w:top w:val="none" w:sz="0" w:space="0" w:color="auto"/>
        <w:left w:val="none" w:sz="0" w:space="0" w:color="auto"/>
        <w:bottom w:val="none" w:sz="0" w:space="0" w:color="auto"/>
        <w:right w:val="none" w:sz="0" w:space="0" w:color="auto"/>
      </w:divBdr>
    </w:div>
    <w:div w:id="1180201188">
      <w:bodyDiv w:val="1"/>
      <w:marLeft w:val="0"/>
      <w:marRight w:val="0"/>
      <w:marTop w:val="0"/>
      <w:marBottom w:val="0"/>
      <w:divBdr>
        <w:top w:val="none" w:sz="0" w:space="0" w:color="auto"/>
        <w:left w:val="none" w:sz="0" w:space="0" w:color="auto"/>
        <w:bottom w:val="none" w:sz="0" w:space="0" w:color="auto"/>
        <w:right w:val="none" w:sz="0" w:space="0" w:color="auto"/>
      </w:divBdr>
    </w:div>
    <w:div w:id="1182552391">
      <w:bodyDiv w:val="1"/>
      <w:marLeft w:val="0"/>
      <w:marRight w:val="0"/>
      <w:marTop w:val="0"/>
      <w:marBottom w:val="0"/>
      <w:divBdr>
        <w:top w:val="none" w:sz="0" w:space="0" w:color="auto"/>
        <w:left w:val="none" w:sz="0" w:space="0" w:color="auto"/>
        <w:bottom w:val="none" w:sz="0" w:space="0" w:color="auto"/>
        <w:right w:val="none" w:sz="0" w:space="0" w:color="auto"/>
      </w:divBdr>
    </w:div>
    <w:div w:id="1214317680">
      <w:bodyDiv w:val="1"/>
      <w:marLeft w:val="0"/>
      <w:marRight w:val="0"/>
      <w:marTop w:val="0"/>
      <w:marBottom w:val="0"/>
      <w:divBdr>
        <w:top w:val="none" w:sz="0" w:space="0" w:color="auto"/>
        <w:left w:val="none" w:sz="0" w:space="0" w:color="auto"/>
        <w:bottom w:val="none" w:sz="0" w:space="0" w:color="auto"/>
        <w:right w:val="none" w:sz="0" w:space="0" w:color="auto"/>
      </w:divBdr>
    </w:div>
    <w:div w:id="1216620650">
      <w:bodyDiv w:val="1"/>
      <w:marLeft w:val="0"/>
      <w:marRight w:val="0"/>
      <w:marTop w:val="0"/>
      <w:marBottom w:val="0"/>
      <w:divBdr>
        <w:top w:val="none" w:sz="0" w:space="0" w:color="auto"/>
        <w:left w:val="none" w:sz="0" w:space="0" w:color="auto"/>
        <w:bottom w:val="none" w:sz="0" w:space="0" w:color="auto"/>
        <w:right w:val="none" w:sz="0" w:space="0" w:color="auto"/>
      </w:divBdr>
    </w:div>
    <w:div w:id="1226724124">
      <w:bodyDiv w:val="1"/>
      <w:marLeft w:val="0"/>
      <w:marRight w:val="0"/>
      <w:marTop w:val="0"/>
      <w:marBottom w:val="0"/>
      <w:divBdr>
        <w:top w:val="none" w:sz="0" w:space="0" w:color="auto"/>
        <w:left w:val="none" w:sz="0" w:space="0" w:color="auto"/>
        <w:bottom w:val="none" w:sz="0" w:space="0" w:color="auto"/>
        <w:right w:val="none" w:sz="0" w:space="0" w:color="auto"/>
      </w:divBdr>
    </w:div>
    <w:div w:id="1233660466">
      <w:bodyDiv w:val="1"/>
      <w:marLeft w:val="0"/>
      <w:marRight w:val="0"/>
      <w:marTop w:val="0"/>
      <w:marBottom w:val="0"/>
      <w:divBdr>
        <w:top w:val="none" w:sz="0" w:space="0" w:color="auto"/>
        <w:left w:val="none" w:sz="0" w:space="0" w:color="auto"/>
        <w:bottom w:val="none" w:sz="0" w:space="0" w:color="auto"/>
        <w:right w:val="none" w:sz="0" w:space="0" w:color="auto"/>
      </w:divBdr>
    </w:div>
    <w:div w:id="1239176119">
      <w:bodyDiv w:val="1"/>
      <w:marLeft w:val="0"/>
      <w:marRight w:val="0"/>
      <w:marTop w:val="0"/>
      <w:marBottom w:val="0"/>
      <w:divBdr>
        <w:top w:val="none" w:sz="0" w:space="0" w:color="auto"/>
        <w:left w:val="none" w:sz="0" w:space="0" w:color="auto"/>
        <w:bottom w:val="none" w:sz="0" w:space="0" w:color="auto"/>
        <w:right w:val="none" w:sz="0" w:space="0" w:color="auto"/>
      </w:divBdr>
    </w:div>
    <w:div w:id="1244995676">
      <w:bodyDiv w:val="1"/>
      <w:marLeft w:val="0"/>
      <w:marRight w:val="0"/>
      <w:marTop w:val="0"/>
      <w:marBottom w:val="0"/>
      <w:divBdr>
        <w:top w:val="none" w:sz="0" w:space="0" w:color="auto"/>
        <w:left w:val="none" w:sz="0" w:space="0" w:color="auto"/>
        <w:bottom w:val="none" w:sz="0" w:space="0" w:color="auto"/>
        <w:right w:val="none" w:sz="0" w:space="0" w:color="auto"/>
      </w:divBdr>
    </w:div>
    <w:div w:id="1270047134">
      <w:bodyDiv w:val="1"/>
      <w:marLeft w:val="0"/>
      <w:marRight w:val="0"/>
      <w:marTop w:val="0"/>
      <w:marBottom w:val="0"/>
      <w:divBdr>
        <w:top w:val="none" w:sz="0" w:space="0" w:color="auto"/>
        <w:left w:val="none" w:sz="0" w:space="0" w:color="auto"/>
        <w:bottom w:val="none" w:sz="0" w:space="0" w:color="auto"/>
        <w:right w:val="none" w:sz="0" w:space="0" w:color="auto"/>
      </w:divBdr>
    </w:div>
    <w:div w:id="1272936178">
      <w:bodyDiv w:val="1"/>
      <w:marLeft w:val="0"/>
      <w:marRight w:val="0"/>
      <w:marTop w:val="0"/>
      <w:marBottom w:val="0"/>
      <w:divBdr>
        <w:top w:val="none" w:sz="0" w:space="0" w:color="auto"/>
        <w:left w:val="none" w:sz="0" w:space="0" w:color="auto"/>
        <w:bottom w:val="none" w:sz="0" w:space="0" w:color="auto"/>
        <w:right w:val="none" w:sz="0" w:space="0" w:color="auto"/>
      </w:divBdr>
    </w:div>
    <w:div w:id="1274242605">
      <w:bodyDiv w:val="1"/>
      <w:marLeft w:val="0"/>
      <w:marRight w:val="0"/>
      <w:marTop w:val="0"/>
      <w:marBottom w:val="0"/>
      <w:divBdr>
        <w:top w:val="none" w:sz="0" w:space="0" w:color="auto"/>
        <w:left w:val="none" w:sz="0" w:space="0" w:color="auto"/>
        <w:bottom w:val="none" w:sz="0" w:space="0" w:color="auto"/>
        <w:right w:val="none" w:sz="0" w:space="0" w:color="auto"/>
      </w:divBdr>
      <w:divsChild>
        <w:div w:id="910385038">
          <w:marLeft w:val="0"/>
          <w:marRight w:val="0"/>
          <w:marTop w:val="0"/>
          <w:marBottom w:val="0"/>
          <w:divBdr>
            <w:top w:val="none" w:sz="0" w:space="0" w:color="auto"/>
            <w:left w:val="none" w:sz="0" w:space="0" w:color="auto"/>
            <w:bottom w:val="none" w:sz="0" w:space="0" w:color="auto"/>
            <w:right w:val="none" w:sz="0" w:space="0" w:color="auto"/>
          </w:divBdr>
        </w:div>
      </w:divsChild>
    </w:div>
    <w:div w:id="1328628941">
      <w:bodyDiv w:val="1"/>
      <w:marLeft w:val="0"/>
      <w:marRight w:val="0"/>
      <w:marTop w:val="0"/>
      <w:marBottom w:val="0"/>
      <w:divBdr>
        <w:top w:val="none" w:sz="0" w:space="0" w:color="auto"/>
        <w:left w:val="none" w:sz="0" w:space="0" w:color="auto"/>
        <w:bottom w:val="none" w:sz="0" w:space="0" w:color="auto"/>
        <w:right w:val="none" w:sz="0" w:space="0" w:color="auto"/>
      </w:divBdr>
    </w:div>
    <w:div w:id="1328822781">
      <w:bodyDiv w:val="1"/>
      <w:marLeft w:val="0"/>
      <w:marRight w:val="0"/>
      <w:marTop w:val="0"/>
      <w:marBottom w:val="0"/>
      <w:divBdr>
        <w:top w:val="none" w:sz="0" w:space="0" w:color="auto"/>
        <w:left w:val="none" w:sz="0" w:space="0" w:color="auto"/>
        <w:bottom w:val="none" w:sz="0" w:space="0" w:color="auto"/>
        <w:right w:val="none" w:sz="0" w:space="0" w:color="auto"/>
      </w:divBdr>
    </w:div>
    <w:div w:id="1334801539">
      <w:bodyDiv w:val="1"/>
      <w:marLeft w:val="0"/>
      <w:marRight w:val="0"/>
      <w:marTop w:val="0"/>
      <w:marBottom w:val="0"/>
      <w:divBdr>
        <w:top w:val="none" w:sz="0" w:space="0" w:color="auto"/>
        <w:left w:val="none" w:sz="0" w:space="0" w:color="auto"/>
        <w:bottom w:val="none" w:sz="0" w:space="0" w:color="auto"/>
        <w:right w:val="none" w:sz="0" w:space="0" w:color="auto"/>
      </w:divBdr>
    </w:div>
    <w:div w:id="1337220986">
      <w:bodyDiv w:val="1"/>
      <w:marLeft w:val="0"/>
      <w:marRight w:val="0"/>
      <w:marTop w:val="0"/>
      <w:marBottom w:val="0"/>
      <w:divBdr>
        <w:top w:val="none" w:sz="0" w:space="0" w:color="auto"/>
        <w:left w:val="none" w:sz="0" w:space="0" w:color="auto"/>
        <w:bottom w:val="none" w:sz="0" w:space="0" w:color="auto"/>
        <w:right w:val="none" w:sz="0" w:space="0" w:color="auto"/>
      </w:divBdr>
    </w:div>
    <w:div w:id="1355960972">
      <w:bodyDiv w:val="1"/>
      <w:marLeft w:val="0"/>
      <w:marRight w:val="0"/>
      <w:marTop w:val="0"/>
      <w:marBottom w:val="0"/>
      <w:divBdr>
        <w:top w:val="none" w:sz="0" w:space="0" w:color="auto"/>
        <w:left w:val="none" w:sz="0" w:space="0" w:color="auto"/>
        <w:bottom w:val="none" w:sz="0" w:space="0" w:color="auto"/>
        <w:right w:val="none" w:sz="0" w:space="0" w:color="auto"/>
      </w:divBdr>
    </w:div>
    <w:div w:id="1360202573">
      <w:bodyDiv w:val="1"/>
      <w:marLeft w:val="0"/>
      <w:marRight w:val="0"/>
      <w:marTop w:val="0"/>
      <w:marBottom w:val="0"/>
      <w:divBdr>
        <w:top w:val="none" w:sz="0" w:space="0" w:color="auto"/>
        <w:left w:val="none" w:sz="0" w:space="0" w:color="auto"/>
        <w:bottom w:val="none" w:sz="0" w:space="0" w:color="auto"/>
        <w:right w:val="none" w:sz="0" w:space="0" w:color="auto"/>
      </w:divBdr>
    </w:div>
    <w:div w:id="1371371784">
      <w:bodyDiv w:val="1"/>
      <w:marLeft w:val="0"/>
      <w:marRight w:val="0"/>
      <w:marTop w:val="0"/>
      <w:marBottom w:val="0"/>
      <w:divBdr>
        <w:top w:val="none" w:sz="0" w:space="0" w:color="auto"/>
        <w:left w:val="none" w:sz="0" w:space="0" w:color="auto"/>
        <w:bottom w:val="none" w:sz="0" w:space="0" w:color="auto"/>
        <w:right w:val="none" w:sz="0" w:space="0" w:color="auto"/>
      </w:divBdr>
    </w:div>
    <w:div w:id="1373769003">
      <w:bodyDiv w:val="1"/>
      <w:marLeft w:val="0"/>
      <w:marRight w:val="0"/>
      <w:marTop w:val="0"/>
      <w:marBottom w:val="0"/>
      <w:divBdr>
        <w:top w:val="none" w:sz="0" w:space="0" w:color="auto"/>
        <w:left w:val="none" w:sz="0" w:space="0" w:color="auto"/>
        <w:bottom w:val="none" w:sz="0" w:space="0" w:color="auto"/>
        <w:right w:val="none" w:sz="0" w:space="0" w:color="auto"/>
      </w:divBdr>
    </w:div>
    <w:div w:id="1373769361">
      <w:bodyDiv w:val="1"/>
      <w:marLeft w:val="0"/>
      <w:marRight w:val="0"/>
      <w:marTop w:val="0"/>
      <w:marBottom w:val="0"/>
      <w:divBdr>
        <w:top w:val="none" w:sz="0" w:space="0" w:color="auto"/>
        <w:left w:val="none" w:sz="0" w:space="0" w:color="auto"/>
        <w:bottom w:val="none" w:sz="0" w:space="0" w:color="auto"/>
        <w:right w:val="none" w:sz="0" w:space="0" w:color="auto"/>
      </w:divBdr>
    </w:div>
    <w:div w:id="1389457808">
      <w:bodyDiv w:val="1"/>
      <w:marLeft w:val="0"/>
      <w:marRight w:val="0"/>
      <w:marTop w:val="0"/>
      <w:marBottom w:val="0"/>
      <w:divBdr>
        <w:top w:val="none" w:sz="0" w:space="0" w:color="auto"/>
        <w:left w:val="none" w:sz="0" w:space="0" w:color="auto"/>
        <w:bottom w:val="none" w:sz="0" w:space="0" w:color="auto"/>
        <w:right w:val="none" w:sz="0" w:space="0" w:color="auto"/>
      </w:divBdr>
    </w:div>
    <w:div w:id="1389647498">
      <w:bodyDiv w:val="1"/>
      <w:marLeft w:val="0"/>
      <w:marRight w:val="0"/>
      <w:marTop w:val="0"/>
      <w:marBottom w:val="0"/>
      <w:divBdr>
        <w:top w:val="none" w:sz="0" w:space="0" w:color="auto"/>
        <w:left w:val="none" w:sz="0" w:space="0" w:color="auto"/>
        <w:bottom w:val="none" w:sz="0" w:space="0" w:color="auto"/>
        <w:right w:val="none" w:sz="0" w:space="0" w:color="auto"/>
      </w:divBdr>
    </w:div>
    <w:div w:id="1407338131">
      <w:bodyDiv w:val="1"/>
      <w:marLeft w:val="0"/>
      <w:marRight w:val="0"/>
      <w:marTop w:val="0"/>
      <w:marBottom w:val="0"/>
      <w:divBdr>
        <w:top w:val="none" w:sz="0" w:space="0" w:color="auto"/>
        <w:left w:val="none" w:sz="0" w:space="0" w:color="auto"/>
        <w:bottom w:val="none" w:sz="0" w:space="0" w:color="auto"/>
        <w:right w:val="none" w:sz="0" w:space="0" w:color="auto"/>
      </w:divBdr>
    </w:div>
    <w:div w:id="1416975592">
      <w:bodyDiv w:val="1"/>
      <w:marLeft w:val="0"/>
      <w:marRight w:val="0"/>
      <w:marTop w:val="0"/>
      <w:marBottom w:val="0"/>
      <w:divBdr>
        <w:top w:val="none" w:sz="0" w:space="0" w:color="auto"/>
        <w:left w:val="none" w:sz="0" w:space="0" w:color="auto"/>
        <w:bottom w:val="none" w:sz="0" w:space="0" w:color="auto"/>
        <w:right w:val="none" w:sz="0" w:space="0" w:color="auto"/>
      </w:divBdr>
    </w:div>
    <w:div w:id="1418090949">
      <w:bodyDiv w:val="1"/>
      <w:marLeft w:val="0"/>
      <w:marRight w:val="0"/>
      <w:marTop w:val="0"/>
      <w:marBottom w:val="0"/>
      <w:divBdr>
        <w:top w:val="none" w:sz="0" w:space="0" w:color="auto"/>
        <w:left w:val="none" w:sz="0" w:space="0" w:color="auto"/>
        <w:bottom w:val="none" w:sz="0" w:space="0" w:color="auto"/>
        <w:right w:val="none" w:sz="0" w:space="0" w:color="auto"/>
      </w:divBdr>
    </w:div>
    <w:div w:id="1418863845">
      <w:bodyDiv w:val="1"/>
      <w:marLeft w:val="0"/>
      <w:marRight w:val="0"/>
      <w:marTop w:val="0"/>
      <w:marBottom w:val="0"/>
      <w:divBdr>
        <w:top w:val="none" w:sz="0" w:space="0" w:color="auto"/>
        <w:left w:val="none" w:sz="0" w:space="0" w:color="auto"/>
        <w:bottom w:val="none" w:sz="0" w:space="0" w:color="auto"/>
        <w:right w:val="none" w:sz="0" w:space="0" w:color="auto"/>
      </w:divBdr>
    </w:div>
    <w:div w:id="1419907556">
      <w:bodyDiv w:val="1"/>
      <w:marLeft w:val="0"/>
      <w:marRight w:val="0"/>
      <w:marTop w:val="0"/>
      <w:marBottom w:val="0"/>
      <w:divBdr>
        <w:top w:val="none" w:sz="0" w:space="0" w:color="auto"/>
        <w:left w:val="none" w:sz="0" w:space="0" w:color="auto"/>
        <w:bottom w:val="none" w:sz="0" w:space="0" w:color="auto"/>
        <w:right w:val="none" w:sz="0" w:space="0" w:color="auto"/>
      </w:divBdr>
    </w:div>
    <w:div w:id="1424568773">
      <w:bodyDiv w:val="1"/>
      <w:marLeft w:val="0"/>
      <w:marRight w:val="0"/>
      <w:marTop w:val="0"/>
      <w:marBottom w:val="0"/>
      <w:divBdr>
        <w:top w:val="none" w:sz="0" w:space="0" w:color="auto"/>
        <w:left w:val="none" w:sz="0" w:space="0" w:color="auto"/>
        <w:bottom w:val="none" w:sz="0" w:space="0" w:color="auto"/>
        <w:right w:val="none" w:sz="0" w:space="0" w:color="auto"/>
      </w:divBdr>
    </w:div>
    <w:div w:id="1431508030">
      <w:bodyDiv w:val="1"/>
      <w:marLeft w:val="0"/>
      <w:marRight w:val="0"/>
      <w:marTop w:val="0"/>
      <w:marBottom w:val="0"/>
      <w:divBdr>
        <w:top w:val="none" w:sz="0" w:space="0" w:color="auto"/>
        <w:left w:val="none" w:sz="0" w:space="0" w:color="auto"/>
        <w:bottom w:val="none" w:sz="0" w:space="0" w:color="auto"/>
        <w:right w:val="none" w:sz="0" w:space="0" w:color="auto"/>
      </w:divBdr>
    </w:div>
    <w:div w:id="1436632339">
      <w:bodyDiv w:val="1"/>
      <w:marLeft w:val="0"/>
      <w:marRight w:val="0"/>
      <w:marTop w:val="0"/>
      <w:marBottom w:val="0"/>
      <w:divBdr>
        <w:top w:val="none" w:sz="0" w:space="0" w:color="auto"/>
        <w:left w:val="none" w:sz="0" w:space="0" w:color="auto"/>
        <w:bottom w:val="none" w:sz="0" w:space="0" w:color="auto"/>
        <w:right w:val="none" w:sz="0" w:space="0" w:color="auto"/>
      </w:divBdr>
    </w:div>
    <w:div w:id="1439179166">
      <w:bodyDiv w:val="1"/>
      <w:marLeft w:val="0"/>
      <w:marRight w:val="0"/>
      <w:marTop w:val="0"/>
      <w:marBottom w:val="0"/>
      <w:divBdr>
        <w:top w:val="none" w:sz="0" w:space="0" w:color="auto"/>
        <w:left w:val="none" w:sz="0" w:space="0" w:color="auto"/>
        <w:bottom w:val="none" w:sz="0" w:space="0" w:color="auto"/>
        <w:right w:val="none" w:sz="0" w:space="0" w:color="auto"/>
      </w:divBdr>
    </w:div>
    <w:div w:id="1449736288">
      <w:bodyDiv w:val="1"/>
      <w:marLeft w:val="0"/>
      <w:marRight w:val="0"/>
      <w:marTop w:val="0"/>
      <w:marBottom w:val="0"/>
      <w:divBdr>
        <w:top w:val="none" w:sz="0" w:space="0" w:color="auto"/>
        <w:left w:val="none" w:sz="0" w:space="0" w:color="auto"/>
        <w:bottom w:val="none" w:sz="0" w:space="0" w:color="auto"/>
        <w:right w:val="none" w:sz="0" w:space="0" w:color="auto"/>
      </w:divBdr>
    </w:div>
    <w:div w:id="1450851994">
      <w:bodyDiv w:val="1"/>
      <w:marLeft w:val="0"/>
      <w:marRight w:val="0"/>
      <w:marTop w:val="0"/>
      <w:marBottom w:val="0"/>
      <w:divBdr>
        <w:top w:val="none" w:sz="0" w:space="0" w:color="auto"/>
        <w:left w:val="none" w:sz="0" w:space="0" w:color="auto"/>
        <w:bottom w:val="none" w:sz="0" w:space="0" w:color="auto"/>
        <w:right w:val="none" w:sz="0" w:space="0" w:color="auto"/>
      </w:divBdr>
    </w:div>
    <w:div w:id="1461220679">
      <w:bodyDiv w:val="1"/>
      <w:marLeft w:val="0"/>
      <w:marRight w:val="0"/>
      <w:marTop w:val="0"/>
      <w:marBottom w:val="0"/>
      <w:divBdr>
        <w:top w:val="none" w:sz="0" w:space="0" w:color="auto"/>
        <w:left w:val="none" w:sz="0" w:space="0" w:color="auto"/>
        <w:bottom w:val="none" w:sz="0" w:space="0" w:color="auto"/>
        <w:right w:val="none" w:sz="0" w:space="0" w:color="auto"/>
      </w:divBdr>
    </w:div>
    <w:div w:id="1471940169">
      <w:bodyDiv w:val="1"/>
      <w:marLeft w:val="0"/>
      <w:marRight w:val="0"/>
      <w:marTop w:val="0"/>
      <w:marBottom w:val="0"/>
      <w:divBdr>
        <w:top w:val="none" w:sz="0" w:space="0" w:color="auto"/>
        <w:left w:val="none" w:sz="0" w:space="0" w:color="auto"/>
        <w:bottom w:val="none" w:sz="0" w:space="0" w:color="auto"/>
        <w:right w:val="none" w:sz="0" w:space="0" w:color="auto"/>
      </w:divBdr>
    </w:div>
    <w:div w:id="1473137493">
      <w:bodyDiv w:val="1"/>
      <w:marLeft w:val="0"/>
      <w:marRight w:val="0"/>
      <w:marTop w:val="0"/>
      <w:marBottom w:val="0"/>
      <w:divBdr>
        <w:top w:val="none" w:sz="0" w:space="0" w:color="auto"/>
        <w:left w:val="none" w:sz="0" w:space="0" w:color="auto"/>
        <w:bottom w:val="none" w:sz="0" w:space="0" w:color="auto"/>
        <w:right w:val="none" w:sz="0" w:space="0" w:color="auto"/>
      </w:divBdr>
    </w:div>
    <w:div w:id="1473205708">
      <w:bodyDiv w:val="1"/>
      <w:marLeft w:val="0"/>
      <w:marRight w:val="0"/>
      <w:marTop w:val="0"/>
      <w:marBottom w:val="0"/>
      <w:divBdr>
        <w:top w:val="none" w:sz="0" w:space="0" w:color="auto"/>
        <w:left w:val="none" w:sz="0" w:space="0" w:color="auto"/>
        <w:bottom w:val="none" w:sz="0" w:space="0" w:color="auto"/>
        <w:right w:val="none" w:sz="0" w:space="0" w:color="auto"/>
      </w:divBdr>
    </w:div>
    <w:div w:id="1497260606">
      <w:bodyDiv w:val="1"/>
      <w:marLeft w:val="0"/>
      <w:marRight w:val="0"/>
      <w:marTop w:val="0"/>
      <w:marBottom w:val="0"/>
      <w:divBdr>
        <w:top w:val="none" w:sz="0" w:space="0" w:color="auto"/>
        <w:left w:val="none" w:sz="0" w:space="0" w:color="auto"/>
        <w:bottom w:val="none" w:sz="0" w:space="0" w:color="auto"/>
        <w:right w:val="none" w:sz="0" w:space="0" w:color="auto"/>
      </w:divBdr>
    </w:div>
    <w:div w:id="1499346925">
      <w:bodyDiv w:val="1"/>
      <w:marLeft w:val="0"/>
      <w:marRight w:val="0"/>
      <w:marTop w:val="0"/>
      <w:marBottom w:val="0"/>
      <w:divBdr>
        <w:top w:val="none" w:sz="0" w:space="0" w:color="auto"/>
        <w:left w:val="none" w:sz="0" w:space="0" w:color="auto"/>
        <w:bottom w:val="none" w:sz="0" w:space="0" w:color="auto"/>
        <w:right w:val="none" w:sz="0" w:space="0" w:color="auto"/>
      </w:divBdr>
    </w:div>
    <w:div w:id="1507405690">
      <w:bodyDiv w:val="1"/>
      <w:marLeft w:val="0"/>
      <w:marRight w:val="0"/>
      <w:marTop w:val="0"/>
      <w:marBottom w:val="0"/>
      <w:divBdr>
        <w:top w:val="none" w:sz="0" w:space="0" w:color="auto"/>
        <w:left w:val="none" w:sz="0" w:space="0" w:color="auto"/>
        <w:bottom w:val="none" w:sz="0" w:space="0" w:color="auto"/>
        <w:right w:val="none" w:sz="0" w:space="0" w:color="auto"/>
      </w:divBdr>
    </w:div>
    <w:div w:id="1514105365">
      <w:bodyDiv w:val="1"/>
      <w:marLeft w:val="0"/>
      <w:marRight w:val="0"/>
      <w:marTop w:val="0"/>
      <w:marBottom w:val="0"/>
      <w:divBdr>
        <w:top w:val="none" w:sz="0" w:space="0" w:color="auto"/>
        <w:left w:val="none" w:sz="0" w:space="0" w:color="auto"/>
        <w:bottom w:val="none" w:sz="0" w:space="0" w:color="auto"/>
        <w:right w:val="none" w:sz="0" w:space="0" w:color="auto"/>
      </w:divBdr>
    </w:div>
    <w:div w:id="1531263028">
      <w:bodyDiv w:val="1"/>
      <w:marLeft w:val="0"/>
      <w:marRight w:val="0"/>
      <w:marTop w:val="0"/>
      <w:marBottom w:val="0"/>
      <w:divBdr>
        <w:top w:val="none" w:sz="0" w:space="0" w:color="auto"/>
        <w:left w:val="none" w:sz="0" w:space="0" w:color="auto"/>
        <w:bottom w:val="none" w:sz="0" w:space="0" w:color="auto"/>
        <w:right w:val="none" w:sz="0" w:space="0" w:color="auto"/>
      </w:divBdr>
    </w:div>
    <w:div w:id="1575966161">
      <w:bodyDiv w:val="1"/>
      <w:marLeft w:val="0"/>
      <w:marRight w:val="0"/>
      <w:marTop w:val="0"/>
      <w:marBottom w:val="0"/>
      <w:divBdr>
        <w:top w:val="none" w:sz="0" w:space="0" w:color="auto"/>
        <w:left w:val="none" w:sz="0" w:space="0" w:color="auto"/>
        <w:bottom w:val="none" w:sz="0" w:space="0" w:color="auto"/>
        <w:right w:val="none" w:sz="0" w:space="0" w:color="auto"/>
      </w:divBdr>
    </w:div>
    <w:div w:id="1579291249">
      <w:bodyDiv w:val="1"/>
      <w:marLeft w:val="0"/>
      <w:marRight w:val="0"/>
      <w:marTop w:val="0"/>
      <w:marBottom w:val="0"/>
      <w:divBdr>
        <w:top w:val="none" w:sz="0" w:space="0" w:color="auto"/>
        <w:left w:val="none" w:sz="0" w:space="0" w:color="auto"/>
        <w:bottom w:val="none" w:sz="0" w:space="0" w:color="auto"/>
        <w:right w:val="none" w:sz="0" w:space="0" w:color="auto"/>
      </w:divBdr>
      <w:divsChild>
        <w:div w:id="1632591929">
          <w:marLeft w:val="0"/>
          <w:marRight w:val="0"/>
          <w:marTop w:val="0"/>
          <w:marBottom w:val="0"/>
          <w:divBdr>
            <w:top w:val="none" w:sz="0" w:space="0" w:color="auto"/>
            <w:left w:val="none" w:sz="0" w:space="0" w:color="auto"/>
            <w:bottom w:val="none" w:sz="0" w:space="0" w:color="auto"/>
            <w:right w:val="none" w:sz="0" w:space="0" w:color="auto"/>
          </w:divBdr>
        </w:div>
      </w:divsChild>
    </w:div>
    <w:div w:id="1582713055">
      <w:bodyDiv w:val="1"/>
      <w:marLeft w:val="0"/>
      <w:marRight w:val="0"/>
      <w:marTop w:val="0"/>
      <w:marBottom w:val="0"/>
      <w:divBdr>
        <w:top w:val="none" w:sz="0" w:space="0" w:color="auto"/>
        <w:left w:val="none" w:sz="0" w:space="0" w:color="auto"/>
        <w:bottom w:val="none" w:sz="0" w:space="0" w:color="auto"/>
        <w:right w:val="none" w:sz="0" w:space="0" w:color="auto"/>
      </w:divBdr>
    </w:div>
    <w:div w:id="1595556866">
      <w:bodyDiv w:val="1"/>
      <w:marLeft w:val="0"/>
      <w:marRight w:val="0"/>
      <w:marTop w:val="0"/>
      <w:marBottom w:val="0"/>
      <w:divBdr>
        <w:top w:val="none" w:sz="0" w:space="0" w:color="auto"/>
        <w:left w:val="none" w:sz="0" w:space="0" w:color="auto"/>
        <w:bottom w:val="none" w:sz="0" w:space="0" w:color="auto"/>
        <w:right w:val="none" w:sz="0" w:space="0" w:color="auto"/>
      </w:divBdr>
    </w:div>
    <w:div w:id="1603613049">
      <w:bodyDiv w:val="1"/>
      <w:marLeft w:val="0"/>
      <w:marRight w:val="0"/>
      <w:marTop w:val="0"/>
      <w:marBottom w:val="0"/>
      <w:divBdr>
        <w:top w:val="none" w:sz="0" w:space="0" w:color="auto"/>
        <w:left w:val="none" w:sz="0" w:space="0" w:color="auto"/>
        <w:bottom w:val="none" w:sz="0" w:space="0" w:color="auto"/>
        <w:right w:val="none" w:sz="0" w:space="0" w:color="auto"/>
      </w:divBdr>
    </w:div>
    <w:div w:id="1605646832">
      <w:bodyDiv w:val="1"/>
      <w:marLeft w:val="0"/>
      <w:marRight w:val="0"/>
      <w:marTop w:val="0"/>
      <w:marBottom w:val="0"/>
      <w:divBdr>
        <w:top w:val="none" w:sz="0" w:space="0" w:color="auto"/>
        <w:left w:val="none" w:sz="0" w:space="0" w:color="auto"/>
        <w:bottom w:val="none" w:sz="0" w:space="0" w:color="auto"/>
        <w:right w:val="none" w:sz="0" w:space="0" w:color="auto"/>
      </w:divBdr>
    </w:div>
    <w:div w:id="1605769269">
      <w:bodyDiv w:val="1"/>
      <w:marLeft w:val="0"/>
      <w:marRight w:val="0"/>
      <w:marTop w:val="0"/>
      <w:marBottom w:val="0"/>
      <w:divBdr>
        <w:top w:val="none" w:sz="0" w:space="0" w:color="auto"/>
        <w:left w:val="none" w:sz="0" w:space="0" w:color="auto"/>
        <w:bottom w:val="none" w:sz="0" w:space="0" w:color="auto"/>
        <w:right w:val="none" w:sz="0" w:space="0" w:color="auto"/>
      </w:divBdr>
    </w:div>
    <w:div w:id="1614291573">
      <w:bodyDiv w:val="1"/>
      <w:marLeft w:val="0"/>
      <w:marRight w:val="0"/>
      <w:marTop w:val="0"/>
      <w:marBottom w:val="0"/>
      <w:divBdr>
        <w:top w:val="none" w:sz="0" w:space="0" w:color="auto"/>
        <w:left w:val="none" w:sz="0" w:space="0" w:color="auto"/>
        <w:bottom w:val="none" w:sz="0" w:space="0" w:color="auto"/>
        <w:right w:val="none" w:sz="0" w:space="0" w:color="auto"/>
      </w:divBdr>
    </w:div>
    <w:div w:id="1615601488">
      <w:bodyDiv w:val="1"/>
      <w:marLeft w:val="0"/>
      <w:marRight w:val="0"/>
      <w:marTop w:val="0"/>
      <w:marBottom w:val="0"/>
      <w:divBdr>
        <w:top w:val="none" w:sz="0" w:space="0" w:color="auto"/>
        <w:left w:val="none" w:sz="0" w:space="0" w:color="auto"/>
        <w:bottom w:val="none" w:sz="0" w:space="0" w:color="auto"/>
        <w:right w:val="none" w:sz="0" w:space="0" w:color="auto"/>
      </w:divBdr>
      <w:divsChild>
        <w:div w:id="2048525432">
          <w:marLeft w:val="0"/>
          <w:marRight w:val="0"/>
          <w:marTop w:val="0"/>
          <w:marBottom w:val="0"/>
          <w:divBdr>
            <w:top w:val="none" w:sz="0" w:space="0" w:color="auto"/>
            <w:left w:val="none" w:sz="0" w:space="0" w:color="auto"/>
            <w:bottom w:val="none" w:sz="0" w:space="0" w:color="auto"/>
            <w:right w:val="none" w:sz="0" w:space="0" w:color="auto"/>
          </w:divBdr>
        </w:div>
      </w:divsChild>
    </w:div>
    <w:div w:id="1620528570">
      <w:bodyDiv w:val="1"/>
      <w:marLeft w:val="0"/>
      <w:marRight w:val="0"/>
      <w:marTop w:val="0"/>
      <w:marBottom w:val="0"/>
      <w:divBdr>
        <w:top w:val="none" w:sz="0" w:space="0" w:color="auto"/>
        <w:left w:val="none" w:sz="0" w:space="0" w:color="auto"/>
        <w:bottom w:val="none" w:sz="0" w:space="0" w:color="auto"/>
        <w:right w:val="none" w:sz="0" w:space="0" w:color="auto"/>
      </w:divBdr>
    </w:div>
    <w:div w:id="1632252082">
      <w:bodyDiv w:val="1"/>
      <w:marLeft w:val="0"/>
      <w:marRight w:val="0"/>
      <w:marTop w:val="0"/>
      <w:marBottom w:val="0"/>
      <w:divBdr>
        <w:top w:val="none" w:sz="0" w:space="0" w:color="auto"/>
        <w:left w:val="none" w:sz="0" w:space="0" w:color="auto"/>
        <w:bottom w:val="none" w:sz="0" w:space="0" w:color="auto"/>
        <w:right w:val="none" w:sz="0" w:space="0" w:color="auto"/>
      </w:divBdr>
    </w:div>
    <w:div w:id="1632904934">
      <w:bodyDiv w:val="1"/>
      <w:marLeft w:val="0"/>
      <w:marRight w:val="0"/>
      <w:marTop w:val="0"/>
      <w:marBottom w:val="0"/>
      <w:divBdr>
        <w:top w:val="none" w:sz="0" w:space="0" w:color="auto"/>
        <w:left w:val="none" w:sz="0" w:space="0" w:color="auto"/>
        <w:bottom w:val="none" w:sz="0" w:space="0" w:color="auto"/>
        <w:right w:val="none" w:sz="0" w:space="0" w:color="auto"/>
      </w:divBdr>
    </w:div>
    <w:div w:id="1639410974">
      <w:bodyDiv w:val="1"/>
      <w:marLeft w:val="0"/>
      <w:marRight w:val="0"/>
      <w:marTop w:val="0"/>
      <w:marBottom w:val="0"/>
      <w:divBdr>
        <w:top w:val="none" w:sz="0" w:space="0" w:color="auto"/>
        <w:left w:val="none" w:sz="0" w:space="0" w:color="auto"/>
        <w:bottom w:val="none" w:sz="0" w:space="0" w:color="auto"/>
        <w:right w:val="none" w:sz="0" w:space="0" w:color="auto"/>
      </w:divBdr>
    </w:div>
    <w:div w:id="1640066166">
      <w:bodyDiv w:val="1"/>
      <w:marLeft w:val="0"/>
      <w:marRight w:val="0"/>
      <w:marTop w:val="0"/>
      <w:marBottom w:val="0"/>
      <w:divBdr>
        <w:top w:val="none" w:sz="0" w:space="0" w:color="auto"/>
        <w:left w:val="none" w:sz="0" w:space="0" w:color="auto"/>
        <w:bottom w:val="none" w:sz="0" w:space="0" w:color="auto"/>
        <w:right w:val="none" w:sz="0" w:space="0" w:color="auto"/>
      </w:divBdr>
    </w:div>
    <w:div w:id="1650355001">
      <w:bodyDiv w:val="1"/>
      <w:marLeft w:val="0"/>
      <w:marRight w:val="0"/>
      <w:marTop w:val="0"/>
      <w:marBottom w:val="0"/>
      <w:divBdr>
        <w:top w:val="none" w:sz="0" w:space="0" w:color="auto"/>
        <w:left w:val="none" w:sz="0" w:space="0" w:color="auto"/>
        <w:bottom w:val="none" w:sz="0" w:space="0" w:color="auto"/>
        <w:right w:val="none" w:sz="0" w:space="0" w:color="auto"/>
      </w:divBdr>
    </w:div>
    <w:div w:id="1670596211">
      <w:bodyDiv w:val="1"/>
      <w:marLeft w:val="0"/>
      <w:marRight w:val="0"/>
      <w:marTop w:val="0"/>
      <w:marBottom w:val="0"/>
      <w:divBdr>
        <w:top w:val="none" w:sz="0" w:space="0" w:color="auto"/>
        <w:left w:val="none" w:sz="0" w:space="0" w:color="auto"/>
        <w:bottom w:val="none" w:sz="0" w:space="0" w:color="auto"/>
        <w:right w:val="none" w:sz="0" w:space="0" w:color="auto"/>
      </w:divBdr>
    </w:div>
    <w:div w:id="1679885367">
      <w:bodyDiv w:val="1"/>
      <w:marLeft w:val="0"/>
      <w:marRight w:val="0"/>
      <w:marTop w:val="0"/>
      <w:marBottom w:val="0"/>
      <w:divBdr>
        <w:top w:val="none" w:sz="0" w:space="0" w:color="auto"/>
        <w:left w:val="none" w:sz="0" w:space="0" w:color="auto"/>
        <w:bottom w:val="none" w:sz="0" w:space="0" w:color="auto"/>
        <w:right w:val="none" w:sz="0" w:space="0" w:color="auto"/>
      </w:divBdr>
    </w:div>
    <w:div w:id="1683242417">
      <w:bodyDiv w:val="1"/>
      <w:marLeft w:val="0"/>
      <w:marRight w:val="0"/>
      <w:marTop w:val="0"/>
      <w:marBottom w:val="0"/>
      <w:divBdr>
        <w:top w:val="none" w:sz="0" w:space="0" w:color="auto"/>
        <w:left w:val="none" w:sz="0" w:space="0" w:color="auto"/>
        <w:bottom w:val="none" w:sz="0" w:space="0" w:color="auto"/>
        <w:right w:val="none" w:sz="0" w:space="0" w:color="auto"/>
      </w:divBdr>
    </w:div>
    <w:div w:id="1718159167">
      <w:bodyDiv w:val="1"/>
      <w:marLeft w:val="0"/>
      <w:marRight w:val="0"/>
      <w:marTop w:val="0"/>
      <w:marBottom w:val="0"/>
      <w:divBdr>
        <w:top w:val="none" w:sz="0" w:space="0" w:color="auto"/>
        <w:left w:val="none" w:sz="0" w:space="0" w:color="auto"/>
        <w:bottom w:val="none" w:sz="0" w:space="0" w:color="auto"/>
        <w:right w:val="none" w:sz="0" w:space="0" w:color="auto"/>
      </w:divBdr>
    </w:div>
    <w:div w:id="1722169253">
      <w:bodyDiv w:val="1"/>
      <w:marLeft w:val="0"/>
      <w:marRight w:val="0"/>
      <w:marTop w:val="0"/>
      <w:marBottom w:val="0"/>
      <w:divBdr>
        <w:top w:val="none" w:sz="0" w:space="0" w:color="auto"/>
        <w:left w:val="none" w:sz="0" w:space="0" w:color="auto"/>
        <w:bottom w:val="none" w:sz="0" w:space="0" w:color="auto"/>
        <w:right w:val="none" w:sz="0" w:space="0" w:color="auto"/>
      </w:divBdr>
    </w:div>
    <w:div w:id="1723476584">
      <w:bodyDiv w:val="1"/>
      <w:marLeft w:val="0"/>
      <w:marRight w:val="0"/>
      <w:marTop w:val="0"/>
      <w:marBottom w:val="0"/>
      <w:divBdr>
        <w:top w:val="none" w:sz="0" w:space="0" w:color="auto"/>
        <w:left w:val="none" w:sz="0" w:space="0" w:color="auto"/>
        <w:bottom w:val="none" w:sz="0" w:space="0" w:color="auto"/>
        <w:right w:val="none" w:sz="0" w:space="0" w:color="auto"/>
      </w:divBdr>
    </w:div>
    <w:div w:id="1724139640">
      <w:bodyDiv w:val="1"/>
      <w:marLeft w:val="0"/>
      <w:marRight w:val="0"/>
      <w:marTop w:val="0"/>
      <w:marBottom w:val="0"/>
      <w:divBdr>
        <w:top w:val="none" w:sz="0" w:space="0" w:color="auto"/>
        <w:left w:val="none" w:sz="0" w:space="0" w:color="auto"/>
        <w:bottom w:val="none" w:sz="0" w:space="0" w:color="auto"/>
        <w:right w:val="none" w:sz="0" w:space="0" w:color="auto"/>
      </w:divBdr>
    </w:div>
    <w:div w:id="1726685150">
      <w:bodyDiv w:val="1"/>
      <w:marLeft w:val="0"/>
      <w:marRight w:val="0"/>
      <w:marTop w:val="0"/>
      <w:marBottom w:val="0"/>
      <w:divBdr>
        <w:top w:val="none" w:sz="0" w:space="0" w:color="auto"/>
        <w:left w:val="none" w:sz="0" w:space="0" w:color="auto"/>
        <w:bottom w:val="none" w:sz="0" w:space="0" w:color="auto"/>
        <w:right w:val="none" w:sz="0" w:space="0" w:color="auto"/>
      </w:divBdr>
    </w:div>
    <w:div w:id="1732538690">
      <w:bodyDiv w:val="1"/>
      <w:marLeft w:val="0"/>
      <w:marRight w:val="0"/>
      <w:marTop w:val="0"/>
      <w:marBottom w:val="0"/>
      <w:divBdr>
        <w:top w:val="none" w:sz="0" w:space="0" w:color="auto"/>
        <w:left w:val="none" w:sz="0" w:space="0" w:color="auto"/>
        <w:bottom w:val="none" w:sz="0" w:space="0" w:color="auto"/>
        <w:right w:val="none" w:sz="0" w:space="0" w:color="auto"/>
      </w:divBdr>
    </w:div>
    <w:div w:id="1737434892">
      <w:bodyDiv w:val="1"/>
      <w:marLeft w:val="0"/>
      <w:marRight w:val="0"/>
      <w:marTop w:val="0"/>
      <w:marBottom w:val="0"/>
      <w:divBdr>
        <w:top w:val="none" w:sz="0" w:space="0" w:color="auto"/>
        <w:left w:val="none" w:sz="0" w:space="0" w:color="auto"/>
        <w:bottom w:val="none" w:sz="0" w:space="0" w:color="auto"/>
        <w:right w:val="none" w:sz="0" w:space="0" w:color="auto"/>
      </w:divBdr>
      <w:divsChild>
        <w:div w:id="869996699">
          <w:marLeft w:val="0"/>
          <w:marRight w:val="0"/>
          <w:marTop w:val="0"/>
          <w:marBottom w:val="0"/>
          <w:divBdr>
            <w:top w:val="none" w:sz="0" w:space="0" w:color="auto"/>
            <w:left w:val="none" w:sz="0" w:space="0" w:color="auto"/>
            <w:bottom w:val="none" w:sz="0" w:space="0" w:color="auto"/>
            <w:right w:val="none" w:sz="0" w:space="0" w:color="auto"/>
          </w:divBdr>
        </w:div>
      </w:divsChild>
    </w:div>
    <w:div w:id="1737822340">
      <w:bodyDiv w:val="1"/>
      <w:marLeft w:val="0"/>
      <w:marRight w:val="0"/>
      <w:marTop w:val="0"/>
      <w:marBottom w:val="0"/>
      <w:divBdr>
        <w:top w:val="none" w:sz="0" w:space="0" w:color="auto"/>
        <w:left w:val="none" w:sz="0" w:space="0" w:color="auto"/>
        <w:bottom w:val="none" w:sz="0" w:space="0" w:color="auto"/>
        <w:right w:val="none" w:sz="0" w:space="0" w:color="auto"/>
      </w:divBdr>
    </w:div>
    <w:div w:id="1738362175">
      <w:bodyDiv w:val="1"/>
      <w:marLeft w:val="0"/>
      <w:marRight w:val="0"/>
      <w:marTop w:val="0"/>
      <w:marBottom w:val="0"/>
      <w:divBdr>
        <w:top w:val="none" w:sz="0" w:space="0" w:color="auto"/>
        <w:left w:val="none" w:sz="0" w:space="0" w:color="auto"/>
        <w:bottom w:val="none" w:sz="0" w:space="0" w:color="auto"/>
        <w:right w:val="none" w:sz="0" w:space="0" w:color="auto"/>
      </w:divBdr>
    </w:div>
    <w:div w:id="1755932010">
      <w:bodyDiv w:val="1"/>
      <w:marLeft w:val="0"/>
      <w:marRight w:val="0"/>
      <w:marTop w:val="0"/>
      <w:marBottom w:val="0"/>
      <w:divBdr>
        <w:top w:val="none" w:sz="0" w:space="0" w:color="auto"/>
        <w:left w:val="none" w:sz="0" w:space="0" w:color="auto"/>
        <w:bottom w:val="none" w:sz="0" w:space="0" w:color="auto"/>
        <w:right w:val="none" w:sz="0" w:space="0" w:color="auto"/>
      </w:divBdr>
    </w:div>
    <w:div w:id="1779787231">
      <w:bodyDiv w:val="1"/>
      <w:marLeft w:val="0"/>
      <w:marRight w:val="0"/>
      <w:marTop w:val="0"/>
      <w:marBottom w:val="0"/>
      <w:divBdr>
        <w:top w:val="none" w:sz="0" w:space="0" w:color="auto"/>
        <w:left w:val="none" w:sz="0" w:space="0" w:color="auto"/>
        <w:bottom w:val="none" w:sz="0" w:space="0" w:color="auto"/>
        <w:right w:val="none" w:sz="0" w:space="0" w:color="auto"/>
      </w:divBdr>
    </w:div>
    <w:div w:id="1782067663">
      <w:bodyDiv w:val="1"/>
      <w:marLeft w:val="0"/>
      <w:marRight w:val="0"/>
      <w:marTop w:val="0"/>
      <w:marBottom w:val="0"/>
      <w:divBdr>
        <w:top w:val="none" w:sz="0" w:space="0" w:color="auto"/>
        <w:left w:val="none" w:sz="0" w:space="0" w:color="auto"/>
        <w:bottom w:val="none" w:sz="0" w:space="0" w:color="auto"/>
        <w:right w:val="none" w:sz="0" w:space="0" w:color="auto"/>
      </w:divBdr>
    </w:div>
    <w:div w:id="1786777280">
      <w:bodyDiv w:val="1"/>
      <w:marLeft w:val="0"/>
      <w:marRight w:val="0"/>
      <w:marTop w:val="0"/>
      <w:marBottom w:val="0"/>
      <w:divBdr>
        <w:top w:val="none" w:sz="0" w:space="0" w:color="auto"/>
        <w:left w:val="none" w:sz="0" w:space="0" w:color="auto"/>
        <w:bottom w:val="none" w:sz="0" w:space="0" w:color="auto"/>
        <w:right w:val="none" w:sz="0" w:space="0" w:color="auto"/>
      </w:divBdr>
    </w:div>
    <w:div w:id="1799908153">
      <w:bodyDiv w:val="1"/>
      <w:marLeft w:val="0"/>
      <w:marRight w:val="0"/>
      <w:marTop w:val="0"/>
      <w:marBottom w:val="0"/>
      <w:divBdr>
        <w:top w:val="none" w:sz="0" w:space="0" w:color="auto"/>
        <w:left w:val="none" w:sz="0" w:space="0" w:color="auto"/>
        <w:bottom w:val="none" w:sz="0" w:space="0" w:color="auto"/>
        <w:right w:val="none" w:sz="0" w:space="0" w:color="auto"/>
      </w:divBdr>
    </w:div>
    <w:div w:id="1814784774">
      <w:bodyDiv w:val="1"/>
      <w:marLeft w:val="0"/>
      <w:marRight w:val="0"/>
      <w:marTop w:val="0"/>
      <w:marBottom w:val="0"/>
      <w:divBdr>
        <w:top w:val="none" w:sz="0" w:space="0" w:color="auto"/>
        <w:left w:val="none" w:sz="0" w:space="0" w:color="auto"/>
        <w:bottom w:val="none" w:sz="0" w:space="0" w:color="auto"/>
        <w:right w:val="none" w:sz="0" w:space="0" w:color="auto"/>
      </w:divBdr>
    </w:div>
    <w:div w:id="1831170509">
      <w:bodyDiv w:val="1"/>
      <w:marLeft w:val="0"/>
      <w:marRight w:val="0"/>
      <w:marTop w:val="0"/>
      <w:marBottom w:val="0"/>
      <w:divBdr>
        <w:top w:val="none" w:sz="0" w:space="0" w:color="auto"/>
        <w:left w:val="none" w:sz="0" w:space="0" w:color="auto"/>
        <w:bottom w:val="none" w:sz="0" w:space="0" w:color="auto"/>
        <w:right w:val="none" w:sz="0" w:space="0" w:color="auto"/>
      </w:divBdr>
    </w:div>
    <w:div w:id="1852916282">
      <w:bodyDiv w:val="1"/>
      <w:marLeft w:val="0"/>
      <w:marRight w:val="0"/>
      <w:marTop w:val="0"/>
      <w:marBottom w:val="0"/>
      <w:divBdr>
        <w:top w:val="none" w:sz="0" w:space="0" w:color="auto"/>
        <w:left w:val="none" w:sz="0" w:space="0" w:color="auto"/>
        <w:bottom w:val="none" w:sz="0" w:space="0" w:color="auto"/>
        <w:right w:val="none" w:sz="0" w:space="0" w:color="auto"/>
      </w:divBdr>
    </w:div>
    <w:div w:id="1859198517">
      <w:bodyDiv w:val="1"/>
      <w:marLeft w:val="0"/>
      <w:marRight w:val="0"/>
      <w:marTop w:val="0"/>
      <w:marBottom w:val="0"/>
      <w:divBdr>
        <w:top w:val="none" w:sz="0" w:space="0" w:color="auto"/>
        <w:left w:val="none" w:sz="0" w:space="0" w:color="auto"/>
        <w:bottom w:val="none" w:sz="0" w:space="0" w:color="auto"/>
        <w:right w:val="none" w:sz="0" w:space="0" w:color="auto"/>
      </w:divBdr>
    </w:div>
    <w:div w:id="1867406398">
      <w:bodyDiv w:val="1"/>
      <w:marLeft w:val="0"/>
      <w:marRight w:val="0"/>
      <w:marTop w:val="0"/>
      <w:marBottom w:val="0"/>
      <w:divBdr>
        <w:top w:val="none" w:sz="0" w:space="0" w:color="auto"/>
        <w:left w:val="none" w:sz="0" w:space="0" w:color="auto"/>
        <w:bottom w:val="none" w:sz="0" w:space="0" w:color="auto"/>
        <w:right w:val="none" w:sz="0" w:space="0" w:color="auto"/>
      </w:divBdr>
    </w:div>
    <w:div w:id="1874801231">
      <w:bodyDiv w:val="1"/>
      <w:marLeft w:val="0"/>
      <w:marRight w:val="0"/>
      <w:marTop w:val="0"/>
      <w:marBottom w:val="0"/>
      <w:divBdr>
        <w:top w:val="none" w:sz="0" w:space="0" w:color="auto"/>
        <w:left w:val="none" w:sz="0" w:space="0" w:color="auto"/>
        <w:bottom w:val="none" w:sz="0" w:space="0" w:color="auto"/>
        <w:right w:val="none" w:sz="0" w:space="0" w:color="auto"/>
      </w:divBdr>
    </w:div>
    <w:div w:id="1908808030">
      <w:bodyDiv w:val="1"/>
      <w:marLeft w:val="0"/>
      <w:marRight w:val="0"/>
      <w:marTop w:val="0"/>
      <w:marBottom w:val="0"/>
      <w:divBdr>
        <w:top w:val="none" w:sz="0" w:space="0" w:color="auto"/>
        <w:left w:val="none" w:sz="0" w:space="0" w:color="auto"/>
        <w:bottom w:val="none" w:sz="0" w:space="0" w:color="auto"/>
        <w:right w:val="none" w:sz="0" w:space="0" w:color="auto"/>
      </w:divBdr>
    </w:div>
    <w:div w:id="1918400069">
      <w:bodyDiv w:val="1"/>
      <w:marLeft w:val="0"/>
      <w:marRight w:val="0"/>
      <w:marTop w:val="0"/>
      <w:marBottom w:val="0"/>
      <w:divBdr>
        <w:top w:val="none" w:sz="0" w:space="0" w:color="auto"/>
        <w:left w:val="none" w:sz="0" w:space="0" w:color="auto"/>
        <w:bottom w:val="none" w:sz="0" w:space="0" w:color="auto"/>
        <w:right w:val="none" w:sz="0" w:space="0" w:color="auto"/>
      </w:divBdr>
    </w:div>
    <w:div w:id="1922594682">
      <w:bodyDiv w:val="1"/>
      <w:marLeft w:val="0"/>
      <w:marRight w:val="0"/>
      <w:marTop w:val="0"/>
      <w:marBottom w:val="0"/>
      <w:divBdr>
        <w:top w:val="none" w:sz="0" w:space="0" w:color="auto"/>
        <w:left w:val="none" w:sz="0" w:space="0" w:color="auto"/>
        <w:bottom w:val="none" w:sz="0" w:space="0" w:color="auto"/>
        <w:right w:val="none" w:sz="0" w:space="0" w:color="auto"/>
      </w:divBdr>
    </w:div>
    <w:div w:id="1923104567">
      <w:bodyDiv w:val="1"/>
      <w:marLeft w:val="0"/>
      <w:marRight w:val="0"/>
      <w:marTop w:val="0"/>
      <w:marBottom w:val="0"/>
      <w:divBdr>
        <w:top w:val="none" w:sz="0" w:space="0" w:color="auto"/>
        <w:left w:val="none" w:sz="0" w:space="0" w:color="auto"/>
        <w:bottom w:val="none" w:sz="0" w:space="0" w:color="auto"/>
        <w:right w:val="none" w:sz="0" w:space="0" w:color="auto"/>
      </w:divBdr>
    </w:div>
    <w:div w:id="1930309120">
      <w:bodyDiv w:val="1"/>
      <w:marLeft w:val="0"/>
      <w:marRight w:val="0"/>
      <w:marTop w:val="0"/>
      <w:marBottom w:val="0"/>
      <w:divBdr>
        <w:top w:val="none" w:sz="0" w:space="0" w:color="auto"/>
        <w:left w:val="none" w:sz="0" w:space="0" w:color="auto"/>
        <w:bottom w:val="none" w:sz="0" w:space="0" w:color="auto"/>
        <w:right w:val="none" w:sz="0" w:space="0" w:color="auto"/>
      </w:divBdr>
    </w:div>
    <w:div w:id="1947930289">
      <w:bodyDiv w:val="1"/>
      <w:marLeft w:val="0"/>
      <w:marRight w:val="0"/>
      <w:marTop w:val="0"/>
      <w:marBottom w:val="0"/>
      <w:divBdr>
        <w:top w:val="none" w:sz="0" w:space="0" w:color="auto"/>
        <w:left w:val="none" w:sz="0" w:space="0" w:color="auto"/>
        <w:bottom w:val="none" w:sz="0" w:space="0" w:color="auto"/>
        <w:right w:val="none" w:sz="0" w:space="0" w:color="auto"/>
      </w:divBdr>
    </w:div>
    <w:div w:id="1963072716">
      <w:bodyDiv w:val="1"/>
      <w:marLeft w:val="0"/>
      <w:marRight w:val="0"/>
      <w:marTop w:val="0"/>
      <w:marBottom w:val="0"/>
      <w:divBdr>
        <w:top w:val="none" w:sz="0" w:space="0" w:color="auto"/>
        <w:left w:val="none" w:sz="0" w:space="0" w:color="auto"/>
        <w:bottom w:val="none" w:sz="0" w:space="0" w:color="auto"/>
        <w:right w:val="none" w:sz="0" w:space="0" w:color="auto"/>
      </w:divBdr>
    </w:div>
    <w:div w:id="1967157163">
      <w:bodyDiv w:val="1"/>
      <w:marLeft w:val="0"/>
      <w:marRight w:val="0"/>
      <w:marTop w:val="0"/>
      <w:marBottom w:val="0"/>
      <w:divBdr>
        <w:top w:val="none" w:sz="0" w:space="0" w:color="auto"/>
        <w:left w:val="none" w:sz="0" w:space="0" w:color="auto"/>
        <w:bottom w:val="none" w:sz="0" w:space="0" w:color="auto"/>
        <w:right w:val="none" w:sz="0" w:space="0" w:color="auto"/>
      </w:divBdr>
    </w:div>
    <w:div w:id="1967349280">
      <w:bodyDiv w:val="1"/>
      <w:marLeft w:val="0"/>
      <w:marRight w:val="0"/>
      <w:marTop w:val="0"/>
      <w:marBottom w:val="0"/>
      <w:divBdr>
        <w:top w:val="none" w:sz="0" w:space="0" w:color="auto"/>
        <w:left w:val="none" w:sz="0" w:space="0" w:color="auto"/>
        <w:bottom w:val="none" w:sz="0" w:space="0" w:color="auto"/>
        <w:right w:val="none" w:sz="0" w:space="0" w:color="auto"/>
      </w:divBdr>
    </w:div>
    <w:div w:id="1976831823">
      <w:bodyDiv w:val="1"/>
      <w:marLeft w:val="0"/>
      <w:marRight w:val="0"/>
      <w:marTop w:val="0"/>
      <w:marBottom w:val="0"/>
      <w:divBdr>
        <w:top w:val="none" w:sz="0" w:space="0" w:color="auto"/>
        <w:left w:val="none" w:sz="0" w:space="0" w:color="auto"/>
        <w:bottom w:val="none" w:sz="0" w:space="0" w:color="auto"/>
        <w:right w:val="none" w:sz="0" w:space="0" w:color="auto"/>
      </w:divBdr>
    </w:div>
    <w:div w:id="1989019317">
      <w:bodyDiv w:val="1"/>
      <w:marLeft w:val="0"/>
      <w:marRight w:val="0"/>
      <w:marTop w:val="0"/>
      <w:marBottom w:val="0"/>
      <w:divBdr>
        <w:top w:val="none" w:sz="0" w:space="0" w:color="auto"/>
        <w:left w:val="none" w:sz="0" w:space="0" w:color="auto"/>
        <w:bottom w:val="none" w:sz="0" w:space="0" w:color="auto"/>
        <w:right w:val="none" w:sz="0" w:space="0" w:color="auto"/>
      </w:divBdr>
    </w:div>
    <w:div w:id="1991053460">
      <w:bodyDiv w:val="1"/>
      <w:marLeft w:val="0"/>
      <w:marRight w:val="0"/>
      <w:marTop w:val="0"/>
      <w:marBottom w:val="0"/>
      <w:divBdr>
        <w:top w:val="none" w:sz="0" w:space="0" w:color="auto"/>
        <w:left w:val="none" w:sz="0" w:space="0" w:color="auto"/>
        <w:bottom w:val="none" w:sz="0" w:space="0" w:color="auto"/>
        <w:right w:val="none" w:sz="0" w:space="0" w:color="auto"/>
      </w:divBdr>
    </w:div>
    <w:div w:id="1999919859">
      <w:bodyDiv w:val="1"/>
      <w:marLeft w:val="0"/>
      <w:marRight w:val="0"/>
      <w:marTop w:val="0"/>
      <w:marBottom w:val="0"/>
      <w:divBdr>
        <w:top w:val="none" w:sz="0" w:space="0" w:color="auto"/>
        <w:left w:val="none" w:sz="0" w:space="0" w:color="auto"/>
        <w:bottom w:val="none" w:sz="0" w:space="0" w:color="auto"/>
        <w:right w:val="none" w:sz="0" w:space="0" w:color="auto"/>
      </w:divBdr>
    </w:div>
    <w:div w:id="2000228103">
      <w:bodyDiv w:val="1"/>
      <w:marLeft w:val="0"/>
      <w:marRight w:val="0"/>
      <w:marTop w:val="0"/>
      <w:marBottom w:val="0"/>
      <w:divBdr>
        <w:top w:val="none" w:sz="0" w:space="0" w:color="auto"/>
        <w:left w:val="none" w:sz="0" w:space="0" w:color="auto"/>
        <w:bottom w:val="none" w:sz="0" w:space="0" w:color="auto"/>
        <w:right w:val="none" w:sz="0" w:space="0" w:color="auto"/>
      </w:divBdr>
    </w:div>
    <w:div w:id="2038848263">
      <w:bodyDiv w:val="1"/>
      <w:marLeft w:val="0"/>
      <w:marRight w:val="0"/>
      <w:marTop w:val="0"/>
      <w:marBottom w:val="0"/>
      <w:divBdr>
        <w:top w:val="none" w:sz="0" w:space="0" w:color="auto"/>
        <w:left w:val="none" w:sz="0" w:space="0" w:color="auto"/>
        <w:bottom w:val="none" w:sz="0" w:space="0" w:color="auto"/>
        <w:right w:val="none" w:sz="0" w:space="0" w:color="auto"/>
      </w:divBdr>
    </w:div>
    <w:div w:id="2039233064">
      <w:bodyDiv w:val="1"/>
      <w:marLeft w:val="0"/>
      <w:marRight w:val="0"/>
      <w:marTop w:val="0"/>
      <w:marBottom w:val="0"/>
      <w:divBdr>
        <w:top w:val="none" w:sz="0" w:space="0" w:color="auto"/>
        <w:left w:val="none" w:sz="0" w:space="0" w:color="auto"/>
        <w:bottom w:val="none" w:sz="0" w:space="0" w:color="auto"/>
        <w:right w:val="none" w:sz="0" w:space="0" w:color="auto"/>
      </w:divBdr>
    </w:div>
    <w:div w:id="2050909295">
      <w:bodyDiv w:val="1"/>
      <w:marLeft w:val="0"/>
      <w:marRight w:val="0"/>
      <w:marTop w:val="0"/>
      <w:marBottom w:val="0"/>
      <w:divBdr>
        <w:top w:val="none" w:sz="0" w:space="0" w:color="auto"/>
        <w:left w:val="none" w:sz="0" w:space="0" w:color="auto"/>
        <w:bottom w:val="none" w:sz="0" w:space="0" w:color="auto"/>
        <w:right w:val="none" w:sz="0" w:space="0" w:color="auto"/>
      </w:divBdr>
    </w:div>
    <w:div w:id="2052028122">
      <w:bodyDiv w:val="1"/>
      <w:marLeft w:val="0"/>
      <w:marRight w:val="0"/>
      <w:marTop w:val="0"/>
      <w:marBottom w:val="0"/>
      <w:divBdr>
        <w:top w:val="none" w:sz="0" w:space="0" w:color="auto"/>
        <w:left w:val="none" w:sz="0" w:space="0" w:color="auto"/>
        <w:bottom w:val="none" w:sz="0" w:space="0" w:color="auto"/>
        <w:right w:val="none" w:sz="0" w:space="0" w:color="auto"/>
      </w:divBdr>
    </w:div>
    <w:div w:id="2081361840">
      <w:bodyDiv w:val="1"/>
      <w:marLeft w:val="0"/>
      <w:marRight w:val="0"/>
      <w:marTop w:val="0"/>
      <w:marBottom w:val="0"/>
      <w:divBdr>
        <w:top w:val="none" w:sz="0" w:space="0" w:color="auto"/>
        <w:left w:val="none" w:sz="0" w:space="0" w:color="auto"/>
        <w:bottom w:val="none" w:sz="0" w:space="0" w:color="auto"/>
        <w:right w:val="none" w:sz="0" w:space="0" w:color="auto"/>
      </w:divBdr>
    </w:div>
    <w:div w:id="2099477051">
      <w:bodyDiv w:val="1"/>
      <w:marLeft w:val="0"/>
      <w:marRight w:val="0"/>
      <w:marTop w:val="0"/>
      <w:marBottom w:val="0"/>
      <w:divBdr>
        <w:top w:val="none" w:sz="0" w:space="0" w:color="auto"/>
        <w:left w:val="none" w:sz="0" w:space="0" w:color="auto"/>
        <w:bottom w:val="none" w:sz="0" w:space="0" w:color="auto"/>
        <w:right w:val="none" w:sz="0" w:space="0" w:color="auto"/>
      </w:divBdr>
    </w:div>
    <w:div w:id="2117140803">
      <w:bodyDiv w:val="1"/>
      <w:marLeft w:val="0"/>
      <w:marRight w:val="0"/>
      <w:marTop w:val="0"/>
      <w:marBottom w:val="0"/>
      <w:divBdr>
        <w:top w:val="none" w:sz="0" w:space="0" w:color="auto"/>
        <w:left w:val="none" w:sz="0" w:space="0" w:color="auto"/>
        <w:bottom w:val="none" w:sz="0" w:space="0" w:color="auto"/>
        <w:right w:val="none" w:sz="0" w:space="0" w:color="auto"/>
      </w:divBdr>
    </w:div>
    <w:div w:id="2118601350">
      <w:bodyDiv w:val="1"/>
      <w:marLeft w:val="0"/>
      <w:marRight w:val="0"/>
      <w:marTop w:val="0"/>
      <w:marBottom w:val="0"/>
      <w:divBdr>
        <w:top w:val="none" w:sz="0" w:space="0" w:color="auto"/>
        <w:left w:val="none" w:sz="0" w:space="0" w:color="auto"/>
        <w:bottom w:val="none" w:sz="0" w:space="0" w:color="auto"/>
        <w:right w:val="none" w:sz="0" w:space="0" w:color="auto"/>
      </w:divBdr>
    </w:div>
    <w:div w:id="2131972799">
      <w:bodyDiv w:val="1"/>
      <w:marLeft w:val="0"/>
      <w:marRight w:val="0"/>
      <w:marTop w:val="0"/>
      <w:marBottom w:val="0"/>
      <w:divBdr>
        <w:top w:val="none" w:sz="0" w:space="0" w:color="auto"/>
        <w:left w:val="none" w:sz="0" w:space="0" w:color="auto"/>
        <w:bottom w:val="none" w:sz="0" w:space="0" w:color="auto"/>
        <w:right w:val="none" w:sz="0" w:space="0" w:color="auto"/>
      </w:divBdr>
    </w:div>
    <w:div w:id="2132360972">
      <w:bodyDiv w:val="1"/>
      <w:marLeft w:val="0"/>
      <w:marRight w:val="0"/>
      <w:marTop w:val="0"/>
      <w:marBottom w:val="0"/>
      <w:divBdr>
        <w:top w:val="none" w:sz="0" w:space="0" w:color="auto"/>
        <w:left w:val="none" w:sz="0" w:space="0" w:color="auto"/>
        <w:bottom w:val="none" w:sz="0" w:space="0" w:color="auto"/>
        <w:right w:val="none" w:sz="0" w:space="0" w:color="auto"/>
      </w:divBdr>
    </w:div>
    <w:div w:id="2134667424">
      <w:bodyDiv w:val="1"/>
      <w:marLeft w:val="0"/>
      <w:marRight w:val="0"/>
      <w:marTop w:val="0"/>
      <w:marBottom w:val="0"/>
      <w:divBdr>
        <w:top w:val="none" w:sz="0" w:space="0" w:color="auto"/>
        <w:left w:val="none" w:sz="0" w:space="0" w:color="auto"/>
        <w:bottom w:val="none" w:sz="0" w:space="0" w:color="auto"/>
        <w:right w:val="none" w:sz="0" w:space="0" w:color="auto"/>
      </w:divBdr>
    </w:div>
    <w:div w:id="2141025883">
      <w:bodyDiv w:val="1"/>
      <w:marLeft w:val="0"/>
      <w:marRight w:val="0"/>
      <w:marTop w:val="0"/>
      <w:marBottom w:val="0"/>
      <w:divBdr>
        <w:top w:val="none" w:sz="0" w:space="0" w:color="auto"/>
        <w:left w:val="none" w:sz="0" w:space="0" w:color="auto"/>
        <w:bottom w:val="none" w:sz="0" w:space="0" w:color="auto"/>
        <w:right w:val="none" w:sz="0" w:space="0" w:color="auto"/>
      </w:divBdr>
    </w:div>
    <w:div w:id="214423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9197&amp;dst=100039&amp;date=30.08.2023" TargetMode="External"/><Relationship Id="rId18" Type="http://schemas.openxmlformats.org/officeDocument/2006/relationships/hyperlink" Target="https://login.consultant.ru/link/?req=doc&amp;base=LAW&amp;n=436219&amp;dst=100001%2C-1&amp;date=08.09.2023" TargetMode="External"/><Relationship Id="rId26" Type="http://schemas.openxmlformats.org/officeDocument/2006/relationships/hyperlink" Target="https://login.consultant.ru/link/?req=doc&amp;base=LAW&amp;n=455104&amp;dst=100001%2C-1&amp;date=30.08.2023" TargetMode="External"/><Relationship Id="rId39" Type="http://schemas.openxmlformats.org/officeDocument/2006/relationships/hyperlink" Target="https://login.consultant.ru/link/?req=doc&amp;base=LAW&amp;n=455055&amp;dst=100001%2C-1&amp;date=30.08.2023" TargetMode="External"/><Relationship Id="rId21" Type="http://schemas.openxmlformats.org/officeDocument/2006/relationships/hyperlink" Target="https://login.consultant.ru/link/?req=doc&amp;base=LAW&amp;n=444519&amp;dst=100004%2C2&amp;date=30.08.2023" TargetMode="External"/><Relationship Id="rId34" Type="http://schemas.openxmlformats.org/officeDocument/2006/relationships/hyperlink" Target="https://login.consultant.ru/link/?req=doc&amp;base=LAW&amp;n=455298&amp;dst=101216&amp;field=134&amp;date=30.08.2023" TargetMode="External"/><Relationship Id="rId42" Type="http://schemas.openxmlformats.org/officeDocument/2006/relationships/hyperlink" Target="https://login.consultant.ru/link/?req=doc&amp;base=LAW&amp;n=452284&amp;dst=100001%2C-1&amp;date=30.08.2023" TargetMode="External"/><Relationship Id="rId47" Type="http://schemas.openxmlformats.org/officeDocument/2006/relationships/hyperlink" Target="https://login.consultant.ru/link/?req=doc&amp;base=LAW&amp;n=447686&amp;dst=100001%2C-1&amp;date=30.08.2023" TargetMode="External"/><Relationship Id="rId50" Type="http://schemas.openxmlformats.org/officeDocument/2006/relationships/hyperlink" Target="https://login.consultant.ru/link/?req=doc&amp;base=LAW&amp;n=448483&amp;dst=100001%2C-1&amp;date=30.08.2023" TargetMode="External"/><Relationship Id="rId55" Type="http://schemas.openxmlformats.org/officeDocument/2006/relationships/hyperlink" Target="https://login.consultant.ru/link/?req=doc&amp;base=LAW&amp;n=439405&amp;dst=100007&amp;date=30.08.2023" TargetMode="External"/><Relationship Id="rId7" Type="http://schemas.openxmlformats.org/officeDocument/2006/relationships/hyperlink" Target="https://login.consultant.ru/link/?req=doc&amp;base=LAW&amp;n=389461&amp;dst=100011&amp;date=30.08.2023" TargetMode="External"/><Relationship Id="rId2" Type="http://schemas.openxmlformats.org/officeDocument/2006/relationships/styles" Target="styles.xml"/><Relationship Id="rId16" Type="http://schemas.openxmlformats.org/officeDocument/2006/relationships/hyperlink" Target="https://login.consultant.ru/link/?req=doc&amp;base=LAW&amp;n=418905&amp;dst=105816&amp;field=134&amp;date=30.08.2023" TargetMode="External"/><Relationship Id="rId20" Type="http://schemas.openxmlformats.org/officeDocument/2006/relationships/hyperlink" Target="https://login.consultant.ru/link/?req=doc&amp;base=LAW&amp;n=447696&amp;dst=100001%2C-1&amp;date=30.08.2023" TargetMode="External"/><Relationship Id="rId29" Type="http://schemas.openxmlformats.org/officeDocument/2006/relationships/hyperlink" Target="https://login.consultant.ru/link/?req=doc&amp;base=LAW&amp;n=436927&amp;dst=23729&amp;field=134&amp;date=30.08.2023" TargetMode="External"/><Relationship Id="rId41" Type="http://schemas.openxmlformats.org/officeDocument/2006/relationships/hyperlink" Target="https://login.consultant.ru/link/?req=doc&amp;base=LAW&amp;n=447216&amp;dst=100001%2C-1&amp;date=30.08.2023" TargetMode="External"/><Relationship Id="rId54" Type="http://schemas.openxmlformats.org/officeDocument/2006/relationships/hyperlink" Target="https://login.consultant.ru/link/?req=doc&amp;base=LAW&amp;n=439449&amp;dst=1&amp;date=30.08.2023" TargetMode="External"/><Relationship Id="rId1" Type="http://schemas.openxmlformats.org/officeDocument/2006/relationships/customXml" Target="../customXml/item1.xml"/><Relationship Id="rId6" Type="http://schemas.openxmlformats.org/officeDocument/2006/relationships/hyperlink" Target="https://login.consultant.ru/link/?req=doc&amp;base=LAW&amp;n=384894&amp;dst=100034&amp;date=30.08.2023" TargetMode="External"/><Relationship Id="rId11" Type="http://schemas.openxmlformats.org/officeDocument/2006/relationships/hyperlink" Target="https://login.consultant.ru/link/?req=doc&amp;base=LAW&amp;n=436107&amp;dst=100001%2C-1&amp;date=30.08.2023" TargetMode="External"/><Relationship Id="rId24" Type="http://schemas.openxmlformats.org/officeDocument/2006/relationships/hyperlink" Target="https://login.consultant.ru/link/?req=doc&amp;base=LAW&amp;n=448460&amp;dst=100001%2C-1&amp;date=30.08.2023" TargetMode="External"/><Relationship Id="rId32" Type="http://schemas.openxmlformats.org/officeDocument/2006/relationships/hyperlink" Target="https://login.consultant.ru/link/?req=doc&amp;base=LAW&amp;n=455298&amp;dst=100001%2C-1&amp;date=30.08.2023" TargetMode="External"/><Relationship Id="rId37" Type="http://schemas.openxmlformats.org/officeDocument/2006/relationships/hyperlink" Target="https://login.consultant.ru/link/?req=doc&amp;base=LAW&amp;n=447000&amp;dst=100001%2C-1&amp;date=30.08.2023" TargetMode="External"/><Relationship Id="rId40" Type="http://schemas.openxmlformats.org/officeDocument/2006/relationships/hyperlink" Target="https://login.consultant.ru/link/?req=doc&amp;base=LAW&amp;n=448585&amp;dst=100001%2C-1&amp;date=30.08.2023" TargetMode="External"/><Relationship Id="rId45" Type="http://schemas.openxmlformats.org/officeDocument/2006/relationships/hyperlink" Target="https://login.consultant.ru/link/?req=doc&amp;base=LAW&amp;n=455059&amp;dst=100001%2C-1&amp;date=08.09.2023" TargetMode="External"/><Relationship Id="rId53" Type="http://schemas.openxmlformats.org/officeDocument/2006/relationships/hyperlink" Target="https://login.consultant.ru/link/?req=doc&amp;base=LAW&amp;n=448483&amp;dst=100520&amp;field=134&amp;date=30.08.2023" TargetMode="External"/><Relationship Id="rId58" Type="http://schemas.openxmlformats.org/officeDocument/2006/relationships/hyperlink" Target="https://login.consultant.ru/link/?req=doc&amp;base=LAW&amp;n=432114&amp;dst=100001%2C-1&amp;date=30.08.2023"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54694&amp;dst=100001%2C-1&amp;date=30.08.2023" TargetMode="External"/><Relationship Id="rId23" Type="http://schemas.openxmlformats.org/officeDocument/2006/relationships/hyperlink" Target="https://login.consultant.ru/link/?req=doc&amp;base=LAW&amp;n=444519&amp;dst=100006&amp;field=134&amp;date=30.08.2023" TargetMode="External"/><Relationship Id="rId28" Type="http://schemas.openxmlformats.org/officeDocument/2006/relationships/hyperlink" Target="https://login.consultant.ru/link/?req=doc&amp;base=LAW&amp;n=436927&amp;dst=23723&amp;field=134&amp;date=30.08.2023" TargetMode="External"/><Relationship Id="rId36" Type="http://schemas.openxmlformats.org/officeDocument/2006/relationships/hyperlink" Target="https://login.consultant.ru/link/?req=doc&amp;base=LAW&amp;n=448766&amp;dst=100001%2C-1&amp;date=30.08.2023" TargetMode="External"/><Relationship Id="rId49" Type="http://schemas.openxmlformats.org/officeDocument/2006/relationships/hyperlink" Target="https://login.consultant.ru/link/?req=doc&amp;base=LAW&amp;n=447629&amp;dst=100001%2C-1&amp;date=30.08.2023" TargetMode="External"/><Relationship Id="rId57" Type="http://schemas.openxmlformats.org/officeDocument/2006/relationships/hyperlink" Target="https://login.consultant.ru/link/?req=doc&amp;base=LAW&amp;n=419634&amp;dst=100001%2C-1&amp;date=30.08.2023" TargetMode="External"/><Relationship Id="rId61" Type="http://schemas.openxmlformats.org/officeDocument/2006/relationships/theme" Target="theme/theme1.xml"/><Relationship Id="rId10" Type="http://schemas.openxmlformats.org/officeDocument/2006/relationships/hyperlink" Target="https://login.consultant.ru/link/?req=doc&amp;base=LAW&amp;n=454050&amp;dst=100018&amp;date=20.09.2023" TargetMode="External"/><Relationship Id="rId19" Type="http://schemas.openxmlformats.org/officeDocument/2006/relationships/hyperlink" Target="https://login.consultant.ru/link/?req=doc&amp;base=LAW&amp;n=446789&amp;dst=100001%2C-1&amp;date=30.08.2023" TargetMode="External"/><Relationship Id="rId31" Type="http://schemas.openxmlformats.org/officeDocument/2006/relationships/hyperlink" Target="https://login.consultant.ru/link/?req=doc&amp;base=LAW&amp;n=455104&amp;dst=101070&amp;field=134&amp;date=30.08.2023" TargetMode="External"/><Relationship Id="rId44" Type="http://schemas.openxmlformats.org/officeDocument/2006/relationships/hyperlink" Target="https://login.consultant.ru/link/?req=doc&amp;base=LAW&amp;n=448292&amp;dst=100011&amp;field=134&amp;date=30.08.2023" TargetMode="External"/><Relationship Id="rId52" Type="http://schemas.openxmlformats.org/officeDocument/2006/relationships/hyperlink" Target="https://login.consultant.ru/link/?req=doc&amp;base=LAW&amp;n=448483&amp;dst=100035&amp;field=134&amp;date=30.08.2023"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54050&amp;dst=100029&amp;date=30.08.2023" TargetMode="External"/><Relationship Id="rId14" Type="http://schemas.openxmlformats.org/officeDocument/2006/relationships/hyperlink" Target="https://login.consultant.ru/link/?req=doc&amp;base=LAW&amp;n=441440&amp;dst=100253&amp;date=30.08.2023" TargetMode="External"/><Relationship Id="rId22" Type="http://schemas.openxmlformats.org/officeDocument/2006/relationships/hyperlink" Target="https://login.consultant.ru/link/?req=doc&amp;base=LAW&amp;n=447696&amp;dst=100011&amp;field=134&amp;date=30.08.2023" TargetMode="External"/><Relationship Id="rId27" Type="http://schemas.openxmlformats.org/officeDocument/2006/relationships/hyperlink" Target="https://login.consultant.ru/link/?req=doc&amp;base=LAW&amp;n=455104&amp;dst=100012&amp;field=134&amp;date=30.08.2023" TargetMode="External"/><Relationship Id="rId30" Type="http://schemas.openxmlformats.org/officeDocument/2006/relationships/hyperlink" Target="https://login.consultant.ru/link/?req=doc&amp;base=LAW&amp;n=455104&amp;dst=101061&amp;field=134&amp;date=30.08.2023" TargetMode="External"/><Relationship Id="rId35" Type="http://schemas.openxmlformats.org/officeDocument/2006/relationships/hyperlink" Target="https://login.consultant.ru/link/?req=doc&amp;base=LAW&amp;n=455298&amp;dst=101221&amp;field=134&amp;date=30.08.2023" TargetMode="External"/><Relationship Id="rId43" Type="http://schemas.openxmlformats.org/officeDocument/2006/relationships/hyperlink" Target="https://login.consultant.ru/link/?req=doc&amp;base=LAW&amp;n=448220&amp;dst=100001%2C-1&amp;date=30.08.2023" TargetMode="External"/><Relationship Id="rId48" Type="http://schemas.openxmlformats.org/officeDocument/2006/relationships/hyperlink" Target="https://login.consultant.ru/link/?req=doc&amp;base=LAW&amp;n=447686&amp;dst=100001%2C-1&amp;date=30.08.2023" TargetMode="External"/><Relationship Id="rId56" Type="http://schemas.openxmlformats.org/officeDocument/2006/relationships/hyperlink" Target="https://login.consultant.ru/link/?req=doc&amp;base=LAW&amp;n=439794&amp;dst=100001%2C-1&amp;date=30.08.2023" TargetMode="External"/><Relationship Id="rId8" Type="http://schemas.openxmlformats.org/officeDocument/2006/relationships/hyperlink" Target="https://login.consultant.ru/link/?req=doc&amp;base=LAW&amp;n=425392&amp;dst=100010&amp;field=134&amp;date=30.08.2023" TargetMode="External"/><Relationship Id="rId51" Type="http://schemas.openxmlformats.org/officeDocument/2006/relationships/hyperlink" Target="https://login.consultant.ru/link/?req=doc&amp;base=LAW&amp;n=448483&amp;dst=100021&amp;field=134&amp;date=30.08.2023" TargetMode="External"/><Relationship Id="rId3" Type="http://schemas.microsoft.com/office/2007/relationships/stylesWithEffects" Target="stylesWithEffects.xml"/><Relationship Id="rId12" Type="http://schemas.openxmlformats.org/officeDocument/2006/relationships/hyperlink" Target="https://login.consultant.ru/link/?req=doc&amp;base=LAW&amp;n=427331&amp;dst=100060&amp;date=30.08.2023" TargetMode="External"/><Relationship Id="rId17" Type="http://schemas.openxmlformats.org/officeDocument/2006/relationships/hyperlink" Target="https://login.consultant.ru/link/?req=doc&amp;base=LAW&amp;n=346666&amp;dst=100217&amp;date=30.08.2023" TargetMode="External"/><Relationship Id="rId25" Type="http://schemas.openxmlformats.org/officeDocument/2006/relationships/hyperlink" Target="https://login.consultant.ru/link/?req=doc&amp;base=LAW&amp;n=432114&amp;dst=100001%2C-1&amp;date=30.08.2023" TargetMode="External"/><Relationship Id="rId33" Type="http://schemas.openxmlformats.org/officeDocument/2006/relationships/hyperlink" Target="https://login.consultant.ru/link/?req=doc&amp;base=LAW&amp;n=455298&amp;dst=100012&amp;field=134&amp;date=30.08.2023" TargetMode="External"/><Relationship Id="rId38" Type="http://schemas.openxmlformats.org/officeDocument/2006/relationships/hyperlink" Target="https://login.consultant.ru/link/?req=doc&amp;base=LAW&amp;n=447215&amp;dst=100001%2C-1&amp;date=30.08.2023" TargetMode="External"/><Relationship Id="rId46" Type="http://schemas.openxmlformats.org/officeDocument/2006/relationships/hyperlink" Target="https://login.consultant.ru/link/?req=doc&amp;base=LAW&amp;n=454607&amp;dst=100009&amp;field=134&amp;date=30.08.2023" TargetMode="External"/><Relationship Id="rId59" Type="http://schemas.openxmlformats.org/officeDocument/2006/relationships/hyperlink" Target="https://login.consultant.ru/link/?req=doc&amp;base=LAW&amp;n=447216&amp;dst=100001%2C-1&amp;date=20.09.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5D379-F3F3-4071-BD21-1AA9496E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6514</Words>
  <Characters>37133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Ekaterina Gorskaya</cp:lastModifiedBy>
  <cp:revision>2</cp:revision>
  <cp:lastPrinted>2023-03-07T01:05:00Z</cp:lastPrinted>
  <dcterms:created xsi:type="dcterms:W3CDTF">2023-09-25T08:54:00Z</dcterms:created>
  <dcterms:modified xsi:type="dcterms:W3CDTF">2023-09-25T08:54:00Z</dcterms:modified>
</cp:coreProperties>
</file>